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88EBD" w14:textId="77777777" w:rsidR="001A1629" w:rsidRDefault="001A1629">
      <w:pPr>
        <w:rPr>
          <w:rFonts w:asciiTheme="majorHAnsi" w:hAnsiTheme="majorHAnsi" w:cstheme="majorHAnsi"/>
        </w:rPr>
      </w:pPr>
    </w:p>
    <w:p w14:paraId="3E18AE6B" w14:textId="77777777" w:rsidR="001E5D3F" w:rsidRDefault="001E5D3F">
      <w:pPr>
        <w:rPr>
          <w:rFonts w:asciiTheme="majorHAnsi" w:hAnsiTheme="majorHAnsi" w:cstheme="majorHAnsi"/>
        </w:rPr>
      </w:pPr>
    </w:p>
    <w:p w14:paraId="53E81CD5" w14:textId="77777777" w:rsidR="001E5D3F" w:rsidRDefault="001E5D3F">
      <w:pPr>
        <w:rPr>
          <w:rFonts w:asciiTheme="majorHAnsi" w:hAnsiTheme="majorHAnsi" w:cstheme="majorHAnsi"/>
        </w:rPr>
      </w:pPr>
    </w:p>
    <w:p w14:paraId="0AA6E8AE" w14:textId="77777777" w:rsidR="001E5D3F" w:rsidRDefault="001E5D3F">
      <w:pPr>
        <w:rPr>
          <w:rFonts w:asciiTheme="majorHAnsi" w:hAnsiTheme="majorHAnsi" w:cstheme="majorHAnsi"/>
        </w:rPr>
      </w:pPr>
    </w:p>
    <w:p w14:paraId="724A8FDB" w14:textId="77777777" w:rsidR="000A509D" w:rsidRDefault="000A509D" w:rsidP="000A509D">
      <w:pPr>
        <w:rPr>
          <w:rFonts w:ascii="Times New Roman" w:hAnsi="Times New Roman" w:cs="Times New Roman"/>
          <w:b/>
          <w:bCs/>
        </w:rPr>
      </w:pPr>
    </w:p>
    <w:p w14:paraId="3E855A85" w14:textId="77777777" w:rsidR="000A509D" w:rsidRDefault="000A509D" w:rsidP="000A509D">
      <w:pPr>
        <w:rPr>
          <w:rFonts w:ascii="Times New Roman" w:hAnsi="Times New Roman" w:cs="Times New Roman"/>
          <w:b/>
          <w:bCs/>
        </w:rPr>
      </w:pPr>
    </w:p>
    <w:p w14:paraId="34386084" w14:textId="23A89B82" w:rsidR="003C56F2" w:rsidRPr="00E52958" w:rsidRDefault="003C56F2" w:rsidP="003C56F2">
      <w:pPr>
        <w:autoSpaceDE w:val="0"/>
        <w:autoSpaceDN w:val="0"/>
        <w:adjustRightInd w:val="0"/>
        <w:jc w:val="center"/>
        <w:rPr>
          <w:rFonts w:ascii="Georgia" w:hAnsi="Georgia" w:cs="Arial"/>
          <w:b/>
          <w:sz w:val="28"/>
          <w:szCs w:val="28"/>
        </w:rPr>
      </w:pPr>
      <w:r>
        <w:rPr>
          <w:rFonts w:ascii="Georgia" w:hAnsi="Georgia" w:cs="Arial"/>
          <w:b/>
          <w:sz w:val="28"/>
          <w:szCs w:val="28"/>
        </w:rPr>
        <w:t>DEMERARA ASSOCIATES</w:t>
      </w:r>
    </w:p>
    <w:p w14:paraId="71DB7A26" w14:textId="77777777" w:rsidR="003C56F2" w:rsidRPr="00E52958" w:rsidRDefault="003C56F2" w:rsidP="003C56F2">
      <w:pPr>
        <w:autoSpaceDE w:val="0"/>
        <w:autoSpaceDN w:val="0"/>
        <w:adjustRightInd w:val="0"/>
        <w:jc w:val="center"/>
        <w:rPr>
          <w:rFonts w:ascii="Georgia" w:hAnsi="Georgia" w:cs="Arial"/>
          <w:b/>
          <w:sz w:val="28"/>
          <w:szCs w:val="28"/>
        </w:rPr>
      </w:pPr>
    </w:p>
    <w:p w14:paraId="0BE9E79D" w14:textId="45EDF10B" w:rsidR="003C56F2" w:rsidRDefault="008E475A" w:rsidP="003C56F2">
      <w:pPr>
        <w:autoSpaceDE w:val="0"/>
        <w:autoSpaceDN w:val="0"/>
        <w:adjustRightInd w:val="0"/>
        <w:jc w:val="center"/>
        <w:rPr>
          <w:rFonts w:ascii="Georgia" w:hAnsi="Georgia" w:cs="Arial"/>
          <w:b/>
          <w:sz w:val="28"/>
          <w:szCs w:val="28"/>
        </w:rPr>
      </w:pPr>
      <w:r>
        <w:rPr>
          <w:rFonts w:ascii="Georgia" w:hAnsi="Georgia" w:cs="Arial"/>
          <w:b/>
          <w:sz w:val="28"/>
          <w:szCs w:val="28"/>
        </w:rPr>
        <w:t>FRAUD</w:t>
      </w:r>
      <w:r w:rsidR="003C56F2" w:rsidRPr="00E52958">
        <w:rPr>
          <w:rFonts w:ascii="Georgia" w:hAnsi="Georgia" w:cs="Arial"/>
          <w:b/>
          <w:sz w:val="28"/>
          <w:szCs w:val="28"/>
        </w:rPr>
        <w:t xml:space="preserve"> POLICY</w:t>
      </w:r>
    </w:p>
    <w:p w14:paraId="2EB0F53E" w14:textId="03AD7C0A" w:rsidR="00D7448D" w:rsidRDefault="00000000" w:rsidP="00D7448D">
      <w:pPr>
        <w:autoSpaceDE w:val="0"/>
        <w:autoSpaceDN w:val="0"/>
        <w:adjustRightInd w:val="0"/>
        <w:jc w:val="center"/>
        <w:rPr>
          <w:rFonts w:ascii="Georgia" w:hAnsi="Georgia" w:cs="Arial"/>
          <w:b/>
          <w:sz w:val="28"/>
          <w:szCs w:val="28"/>
        </w:rPr>
      </w:pPr>
      <w:r>
        <w:rPr>
          <w:rFonts w:ascii="Georgia" w:hAnsi="Georgia" w:cs="Arial"/>
          <w:b/>
          <w:sz w:val="28"/>
          <w:szCs w:val="28"/>
        </w:rPr>
        <w:pict w14:anchorId="3AA951C4">
          <v:rect id="_x0000_i1427" style="width:0;height:1.5pt" o:hralign="center" o:hrstd="t" o:hr="t" fillcolor="#a0a0a0" stroked="f"/>
        </w:pict>
      </w:r>
    </w:p>
    <w:p w14:paraId="317C4F38" w14:textId="77777777" w:rsidR="00D7448D" w:rsidRPr="00D7448D" w:rsidRDefault="00D7448D" w:rsidP="00D7448D">
      <w:pPr>
        <w:autoSpaceDE w:val="0"/>
        <w:autoSpaceDN w:val="0"/>
        <w:adjustRightInd w:val="0"/>
        <w:jc w:val="center"/>
        <w:rPr>
          <w:rFonts w:ascii="Georgia" w:hAnsi="Georgia" w:cs="Arial"/>
          <w:b/>
          <w:sz w:val="28"/>
          <w:szCs w:val="28"/>
        </w:rPr>
      </w:pPr>
    </w:p>
    <w:p w14:paraId="1078262D" w14:textId="2C09CDA6" w:rsidR="00CF7808" w:rsidRPr="00CF7808" w:rsidRDefault="00CF7808" w:rsidP="00CF7808">
      <w:pPr>
        <w:jc w:val="both"/>
        <w:rPr>
          <w:rFonts w:ascii="Georgia" w:hAnsi="Georgia"/>
        </w:rPr>
      </w:pPr>
      <w:r w:rsidRPr="00CF7808">
        <w:rPr>
          <w:rFonts w:ascii="Georgia" w:hAnsi="Georgia"/>
        </w:rPr>
        <w:t>Demerara Associates is committed to an effective anti-fraud strategy.  This policy is designed to encourage prevention, promote detection and clarify responses through a clearly defined plan, incorporating investigative action.</w:t>
      </w:r>
    </w:p>
    <w:p w14:paraId="07FBF270" w14:textId="77777777" w:rsidR="00CF7808" w:rsidRPr="00CF7808" w:rsidRDefault="00CF7808" w:rsidP="00CF7808">
      <w:pPr>
        <w:jc w:val="both"/>
        <w:rPr>
          <w:rFonts w:ascii="Georgia" w:hAnsi="Georgia"/>
        </w:rPr>
      </w:pPr>
    </w:p>
    <w:p w14:paraId="2F32F798" w14:textId="0D04B0B6" w:rsidR="00CF7808" w:rsidRPr="00CF7808" w:rsidRDefault="00CF7808" w:rsidP="00CF7808">
      <w:pPr>
        <w:jc w:val="both"/>
        <w:rPr>
          <w:rFonts w:ascii="Georgia" w:hAnsi="Georgia"/>
          <w:b/>
        </w:rPr>
      </w:pPr>
      <w:r w:rsidRPr="00CF7808">
        <w:rPr>
          <w:rFonts w:ascii="Georgia" w:hAnsi="Georgia"/>
          <w:b/>
        </w:rPr>
        <w:t>Definition of Fraud</w:t>
      </w:r>
    </w:p>
    <w:p w14:paraId="51514DD2" w14:textId="77777777" w:rsidR="00CF7808" w:rsidRPr="00CF7808" w:rsidRDefault="00CF7808" w:rsidP="00CF7808">
      <w:pPr>
        <w:jc w:val="both"/>
        <w:rPr>
          <w:rFonts w:ascii="Georgia" w:hAnsi="Georgia"/>
          <w:b/>
        </w:rPr>
      </w:pPr>
    </w:p>
    <w:p w14:paraId="372355B2" w14:textId="09BC19FA" w:rsidR="00CF7808" w:rsidRPr="00CF7808" w:rsidRDefault="00CF7808" w:rsidP="00CF7808">
      <w:pPr>
        <w:jc w:val="both"/>
        <w:rPr>
          <w:rFonts w:ascii="Georgia" w:hAnsi="Georgia"/>
        </w:rPr>
      </w:pPr>
      <w:r w:rsidRPr="00CF7808">
        <w:rPr>
          <w:rFonts w:ascii="Georgia" w:hAnsi="Georgia"/>
        </w:rPr>
        <w:t>Any act of deception by an employee of Demerara Associates, or by a consultant or supplier of goods or services to Demerara Associates which results in the employee, consultant, supplier or other person obtaining a benefit or Demerara Associates suffering a loss.  The</w:t>
      </w:r>
      <w:r w:rsidRPr="00CF7808">
        <w:rPr>
          <w:rFonts w:ascii="Georgia" w:hAnsi="Georgia"/>
          <w:i/>
        </w:rPr>
        <w:t xml:space="preserve"> </w:t>
      </w:r>
      <w:r w:rsidRPr="00CF7808">
        <w:rPr>
          <w:rFonts w:ascii="Georgia" w:hAnsi="Georgia"/>
        </w:rPr>
        <w:t>deception may also arise as a result of omission.  Such deception also includes but is not limited to:</w:t>
      </w:r>
    </w:p>
    <w:p w14:paraId="619B506C" w14:textId="77777777" w:rsidR="00CF7808" w:rsidRPr="00CF7808" w:rsidRDefault="00CF7808" w:rsidP="00CF7808">
      <w:pPr>
        <w:jc w:val="both"/>
        <w:rPr>
          <w:rFonts w:ascii="Georgia" w:hAnsi="Georgia"/>
        </w:rPr>
      </w:pPr>
      <w:r w:rsidRPr="00CF7808">
        <w:rPr>
          <w:rFonts w:ascii="Georgia" w:hAnsi="Georgia"/>
        </w:rPr>
        <w:t xml:space="preserve"> </w:t>
      </w:r>
    </w:p>
    <w:p w14:paraId="1E69395F" w14:textId="77777777" w:rsidR="00CF7808" w:rsidRPr="00CF7808" w:rsidRDefault="00CF7808" w:rsidP="00CF7808">
      <w:pPr>
        <w:pStyle w:val="ListParagraph"/>
        <w:numPr>
          <w:ilvl w:val="0"/>
          <w:numId w:val="14"/>
        </w:numPr>
        <w:jc w:val="both"/>
        <w:rPr>
          <w:rFonts w:ascii="Georgia" w:hAnsi="Georgia"/>
          <w:sz w:val="24"/>
          <w:szCs w:val="24"/>
        </w:rPr>
      </w:pPr>
      <w:r w:rsidRPr="00CF7808">
        <w:rPr>
          <w:rFonts w:ascii="Georgia" w:hAnsi="Georgia"/>
          <w:sz w:val="24"/>
          <w:szCs w:val="24"/>
        </w:rPr>
        <w:t>Forgery or alteration of any document.</w:t>
      </w:r>
    </w:p>
    <w:p w14:paraId="45CAA7D6" w14:textId="3FBB7A3A" w:rsidR="00CF7808" w:rsidRPr="00CF7808" w:rsidRDefault="00CF7808" w:rsidP="00CF7808">
      <w:pPr>
        <w:pStyle w:val="ListParagraph"/>
        <w:numPr>
          <w:ilvl w:val="0"/>
          <w:numId w:val="14"/>
        </w:numPr>
        <w:jc w:val="both"/>
        <w:rPr>
          <w:rFonts w:ascii="Georgia" w:hAnsi="Georgia"/>
          <w:sz w:val="24"/>
          <w:szCs w:val="24"/>
        </w:rPr>
      </w:pPr>
      <w:r w:rsidRPr="00CF7808">
        <w:rPr>
          <w:rFonts w:ascii="Georgia" w:hAnsi="Georgia"/>
          <w:sz w:val="24"/>
          <w:szCs w:val="24"/>
        </w:rPr>
        <w:t>Removal of records or assets belonging to Demerara Associates.</w:t>
      </w:r>
    </w:p>
    <w:p w14:paraId="0A958AAC" w14:textId="77777777" w:rsidR="00CF7808" w:rsidRPr="00CF7808" w:rsidRDefault="00CF7808" w:rsidP="00CF7808">
      <w:pPr>
        <w:pStyle w:val="ListParagraph"/>
        <w:numPr>
          <w:ilvl w:val="0"/>
          <w:numId w:val="14"/>
        </w:numPr>
        <w:jc w:val="both"/>
        <w:rPr>
          <w:rFonts w:ascii="Georgia" w:hAnsi="Georgia"/>
          <w:sz w:val="24"/>
          <w:szCs w:val="24"/>
        </w:rPr>
      </w:pPr>
      <w:r w:rsidRPr="00CF7808">
        <w:rPr>
          <w:rFonts w:ascii="Georgia" w:hAnsi="Georgia"/>
          <w:sz w:val="24"/>
          <w:szCs w:val="24"/>
        </w:rPr>
        <w:t>Disclosing confidential information to outside parties.</w:t>
      </w:r>
    </w:p>
    <w:p w14:paraId="25F5985E" w14:textId="77777777" w:rsidR="00CF7808" w:rsidRPr="00CF7808" w:rsidRDefault="00CF7808" w:rsidP="00CF7808">
      <w:pPr>
        <w:pStyle w:val="ListParagraph"/>
        <w:numPr>
          <w:ilvl w:val="0"/>
          <w:numId w:val="14"/>
        </w:numPr>
        <w:jc w:val="both"/>
        <w:rPr>
          <w:rFonts w:ascii="Georgia" w:hAnsi="Georgia"/>
          <w:sz w:val="24"/>
          <w:szCs w:val="24"/>
        </w:rPr>
      </w:pPr>
      <w:r w:rsidRPr="00CF7808">
        <w:rPr>
          <w:rFonts w:ascii="Georgia" w:hAnsi="Georgia"/>
          <w:sz w:val="24"/>
          <w:szCs w:val="24"/>
        </w:rPr>
        <w:t>Falsifying of accounting records.</w:t>
      </w:r>
    </w:p>
    <w:p w14:paraId="59E3043F" w14:textId="77777777" w:rsidR="00CF7808" w:rsidRPr="00CF7808" w:rsidRDefault="00CF7808" w:rsidP="00CF7808">
      <w:pPr>
        <w:pStyle w:val="ListParagraph"/>
        <w:numPr>
          <w:ilvl w:val="0"/>
          <w:numId w:val="14"/>
        </w:numPr>
        <w:jc w:val="both"/>
        <w:rPr>
          <w:rFonts w:ascii="Georgia" w:hAnsi="Georgia"/>
          <w:sz w:val="24"/>
          <w:szCs w:val="24"/>
        </w:rPr>
      </w:pPr>
      <w:r w:rsidRPr="00CF7808">
        <w:rPr>
          <w:rFonts w:ascii="Georgia" w:hAnsi="Georgia"/>
          <w:sz w:val="24"/>
          <w:szCs w:val="24"/>
        </w:rPr>
        <w:t>Misrepresentation of known facts.</w:t>
      </w:r>
    </w:p>
    <w:p w14:paraId="7526C444" w14:textId="77777777" w:rsidR="00CF7808" w:rsidRPr="00CF7808" w:rsidRDefault="00CF7808" w:rsidP="00CF7808">
      <w:pPr>
        <w:pStyle w:val="ListParagraph"/>
        <w:numPr>
          <w:ilvl w:val="0"/>
          <w:numId w:val="14"/>
        </w:numPr>
        <w:jc w:val="both"/>
        <w:rPr>
          <w:rFonts w:ascii="Georgia" w:hAnsi="Georgia"/>
          <w:sz w:val="24"/>
          <w:szCs w:val="24"/>
        </w:rPr>
      </w:pPr>
      <w:r w:rsidRPr="00CF7808">
        <w:rPr>
          <w:rFonts w:ascii="Georgia" w:hAnsi="Georgia"/>
          <w:sz w:val="24"/>
          <w:szCs w:val="24"/>
        </w:rPr>
        <w:t>Unauthorized destruction, removal or use of records, furniture, fixtures and equipment for personal gain.</w:t>
      </w:r>
    </w:p>
    <w:p w14:paraId="3B303AD3" w14:textId="77777777" w:rsidR="00CF7808" w:rsidRPr="00CF7808" w:rsidRDefault="00CF7808" w:rsidP="00CF7808">
      <w:pPr>
        <w:pStyle w:val="ListParagraph"/>
        <w:numPr>
          <w:ilvl w:val="0"/>
          <w:numId w:val="14"/>
        </w:numPr>
        <w:jc w:val="both"/>
        <w:rPr>
          <w:rFonts w:ascii="Georgia" w:hAnsi="Georgia"/>
          <w:sz w:val="24"/>
          <w:szCs w:val="24"/>
        </w:rPr>
      </w:pPr>
      <w:r w:rsidRPr="00CF7808">
        <w:rPr>
          <w:rFonts w:ascii="Georgia" w:hAnsi="Georgia"/>
          <w:sz w:val="24"/>
          <w:szCs w:val="24"/>
        </w:rPr>
        <w:t>Accepting or seeking anything of material value from third parties except as permitted by a Gift Policy.</w:t>
      </w:r>
    </w:p>
    <w:p w14:paraId="444D7450" w14:textId="77777777" w:rsidR="00CF7808" w:rsidRPr="00CF7808" w:rsidRDefault="00CF7808" w:rsidP="00CF7808">
      <w:pPr>
        <w:jc w:val="both"/>
        <w:rPr>
          <w:rFonts w:ascii="Georgia" w:hAnsi="Georgia"/>
        </w:rPr>
      </w:pPr>
    </w:p>
    <w:p w14:paraId="7E8CE02A" w14:textId="77777777" w:rsidR="00CF7808" w:rsidRPr="00CF7808" w:rsidRDefault="00CF7808" w:rsidP="00CF7808">
      <w:pPr>
        <w:jc w:val="both"/>
        <w:rPr>
          <w:rFonts w:ascii="Georgia" w:hAnsi="Georgia"/>
          <w:b/>
        </w:rPr>
      </w:pPr>
      <w:r w:rsidRPr="00CF7808">
        <w:rPr>
          <w:rFonts w:ascii="Georgia" w:hAnsi="Georgia"/>
          <w:b/>
        </w:rPr>
        <w:t>Reporting Procedures</w:t>
      </w:r>
    </w:p>
    <w:p w14:paraId="7D80A40A" w14:textId="77777777" w:rsidR="00CF7808" w:rsidRPr="00CF7808" w:rsidRDefault="00CF7808" w:rsidP="00CF7808">
      <w:pPr>
        <w:jc w:val="both"/>
        <w:rPr>
          <w:rFonts w:ascii="Georgia" w:hAnsi="Georgia"/>
          <w:b/>
        </w:rPr>
      </w:pPr>
    </w:p>
    <w:p w14:paraId="4B220C58" w14:textId="6E950198" w:rsidR="00CF7808" w:rsidRPr="00CF7808" w:rsidRDefault="00CF7808" w:rsidP="00CF7808">
      <w:pPr>
        <w:jc w:val="both"/>
        <w:rPr>
          <w:rFonts w:ascii="Georgia" w:hAnsi="Georgia"/>
        </w:rPr>
      </w:pPr>
      <w:r w:rsidRPr="00CF7808">
        <w:rPr>
          <w:rFonts w:ascii="Georgia" w:hAnsi="Georgia"/>
        </w:rPr>
        <w:t xml:space="preserve">Demerara Associates staff members should be aware of the potential for fraud and their responsibility to assist in its prevention and detection. </w:t>
      </w:r>
    </w:p>
    <w:p w14:paraId="7440576B" w14:textId="77777777" w:rsidR="00CF7808" w:rsidRPr="00CF7808" w:rsidRDefault="00CF7808" w:rsidP="00CF7808">
      <w:pPr>
        <w:jc w:val="both"/>
        <w:rPr>
          <w:rFonts w:ascii="Georgia" w:hAnsi="Georgia"/>
        </w:rPr>
      </w:pPr>
    </w:p>
    <w:p w14:paraId="6366A0B3" w14:textId="4E24129F" w:rsidR="00CF7808" w:rsidRPr="00CF7808" w:rsidRDefault="00CF7808" w:rsidP="00CF7808">
      <w:pPr>
        <w:jc w:val="both"/>
        <w:rPr>
          <w:rFonts w:ascii="Georgia" w:hAnsi="Georgia"/>
        </w:rPr>
      </w:pPr>
      <w:r w:rsidRPr="00CF7808">
        <w:rPr>
          <w:rFonts w:ascii="Georgia" w:hAnsi="Georgia"/>
        </w:rPr>
        <w:t>A staff member who has good reason to believe that fraud has been committed should take note in writing of any pertinent details, including what was said or done, by whom, the date, the time, the location and the name(s) of the individual(s) involved; and should immediately make a report to the Chief Executive Officer.</w:t>
      </w:r>
    </w:p>
    <w:p w14:paraId="52876334" w14:textId="77777777" w:rsidR="00CF7808" w:rsidRPr="00CF7808" w:rsidRDefault="00CF7808" w:rsidP="00CF7808">
      <w:pPr>
        <w:jc w:val="both"/>
        <w:rPr>
          <w:rFonts w:ascii="Georgia" w:hAnsi="Georgia"/>
        </w:rPr>
      </w:pPr>
    </w:p>
    <w:p w14:paraId="732FE48A" w14:textId="58EB361A" w:rsidR="00CF7808" w:rsidRPr="00CF7808" w:rsidRDefault="00CF7808" w:rsidP="00CF7808">
      <w:pPr>
        <w:jc w:val="both"/>
        <w:rPr>
          <w:rFonts w:ascii="Georgia" w:hAnsi="Georgia"/>
        </w:rPr>
      </w:pPr>
      <w:r w:rsidRPr="00CF7808">
        <w:rPr>
          <w:rFonts w:ascii="Georgia" w:hAnsi="Georgia"/>
        </w:rPr>
        <w:t xml:space="preserve">A staff member who has good/strong reason to believe that fraud has been committed should not alert the suspected individual or individuals regarding that suspicion, nor attempt to personally conduct investigations or interviews in relation to any suspected fraudulent act or activity. </w:t>
      </w:r>
    </w:p>
    <w:p w14:paraId="0F5F8975" w14:textId="77777777" w:rsidR="00CF7808" w:rsidRPr="00CF7808" w:rsidRDefault="00CF7808" w:rsidP="00CF7808">
      <w:pPr>
        <w:jc w:val="both"/>
        <w:rPr>
          <w:rFonts w:ascii="Georgia" w:hAnsi="Georgia"/>
        </w:rPr>
      </w:pPr>
    </w:p>
    <w:p w14:paraId="0536B109" w14:textId="77777777" w:rsidR="00CF7808" w:rsidRDefault="00CF7808" w:rsidP="00CF7808">
      <w:pPr>
        <w:jc w:val="both"/>
        <w:rPr>
          <w:rFonts w:ascii="Georgia" w:hAnsi="Georgia"/>
        </w:rPr>
      </w:pPr>
    </w:p>
    <w:p w14:paraId="0B39D69E" w14:textId="77777777" w:rsidR="00CF7808" w:rsidRDefault="00CF7808" w:rsidP="00CF7808">
      <w:pPr>
        <w:jc w:val="both"/>
        <w:rPr>
          <w:rFonts w:ascii="Georgia" w:hAnsi="Georgia"/>
        </w:rPr>
      </w:pPr>
    </w:p>
    <w:p w14:paraId="098B1A61" w14:textId="77777777" w:rsidR="00CF7808" w:rsidRDefault="00CF7808" w:rsidP="00CF7808">
      <w:pPr>
        <w:jc w:val="both"/>
        <w:rPr>
          <w:rFonts w:ascii="Georgia" w:hAnsi="Georgia"/>
        </w:rPr>
      </w:pPr>
    </w:p>
    <w:p w14:paraId="1791DACF" w14:textId="77777777" w:rsidR="00CF7808" w:rsidRDefault="00CF7808" w:rsidP="00CF7808">
      <w:pPr>
        <w:jc w:val="both"/>
        <w:rPr>
          <w:rFonts w:ascii="Georgia" w:hAnsi="Georgia"/>
        </w:rPr>
      </w:pPr>
    </w:p>
    <w:p w14:paraId="4C6D04EB" w14:textId="77777777" w:rsidR="00CF7808" w:rsidRDefault="00CF7808" w:rsidP="00CF7808">
      <w:pPr>
        <w:jc w:val="both"/>
        <w:rPr>
          <w:rFonts w:ascii="Georgia" w:hAnsi="Georgia"/>
        </w:rPr>
      </w:pPr>
    </w:p>
    <w:p w14:paraId="158C5217" w14:textId="77777777" w:rsidR="00CF7808" w:rsidRDefault="00CF7808" w:rsidP="00CF7808">
      <w:pPr>
        <w:jc w:val="both"/>
        <w:rPr>
          <w:rFonts w:ascii="Georgia" w:hAnsi="Georgia"/>
        </w:rPr>
      </w:pPr>
    </w:p>
    <w:p w14:paraId="5F2902C7" w14:textId="0D62776D" w:rsidR="00CF7808" w:rsidRPr="00CF7808" w:rsidRDefault="00CF7808" w:rsidP="00CF7808">
      <w:pPr>
        <w:jc w:val="both"/>
        <w:rPr>
          <w:rFonts w:ascii="Georgia" w:hAnsi="Georgia"/>
        </w:rPr>
      </w:pPr>
      <w:r w:rsidRPr="00CF7808">
        <w:rPr>
          <w:rFonts w:ascii="Georgia" w:hAnsi="Georgia"/>
        </w:rPr>
        <w:t>A staff member may make a report anonymously.</w:t>
      </w:r>
    </w:p>
    <w:p w14:paraId="1CC6DD5F" w14:textId="77777777" w:rsidR="00CF7808" w:rsidRPr="0009794D" w:rsidRDefault="00CF7808" w:rsidP="00CF7808">
      <w:pPr>
        <w:jc w:val="both"/>
        <w:rPr>
          <w:rFonts w:ascii="Georgia" w:hAnsi="Georgia"/>
        </w:rPr>
      </w:pPr>
    </w:p>
    <w:p w14:paraId="1427497A" w14:textId="77777777" w:rsidR="00CF7808" w:rsidRDefault="00CF7808" w:rsidP="00CF7808">
      <w:pPr>
        <w:jc w:val="both"/>
        <w:rPr>
          <w:rFonts w:ascii="Georgia" w:hAnsi="Georgia"/>
          <w:b/>
        </w:rPr>
      </w:pPr>
    </w:p>
    <w:p w14:paraId="423A7721" w14:textId="77777777" w:rsidR="00CF7808" w:rsidRPr="0009794D" w:rsidRDefault="00CF7808" w:rsidP="00CF7808">
      <w:pPr>
        <w:jc w:val="both"/>
        <w:rPr>
          <w:rFonts w:ascii="Georgia" w:hAnsi="Georgia"/>
          <w:b/>
        </w:rPr>
      </w:pPr>
      <w:r w:rsidRPr="0009794D">
        <w:rPr>
          <w:rFonts w:ascii="Georgia" w:hAnsi="Georgia"/>
          <w:b/>
        </w:rPr>
        <w:t>Investigation of Suspected Fraud</w:t>
      </w:r>
    </w:p>
    <w:p w14:paraId="57F91477" w14:textId="77777777" w:rsidR="00CF7808" w:rsidRPr="0009794D" w:rsidRDefault="00CF7808" w:rsidP="00CF7808">
      <w:pPr>
        <w:jc w:val="both"/>
        <w:rPr>
          <w:rFonts w:ascii="Georgia" w:hAnsi="Georgia"/>
          <w:b/>
        </w:rPr>
      </w:pPr>
    </w:p>
    <w:p w14:paraId="0992ED27" w14:textId="71E266C5" w:rsidR="00CF7808" w:rsidRPr="0009794D" w:rsidRDefault="00CF7808" w:rsidP="00CF7808">
      <w:pPr>
        <w:jc w:val="both"/>
        <w:rPr>
          <w:rFonts w:ascii="Georgia" w:hAnsi="Georgia"/>
        </w:rPr>
      </w:pPr>
      <w:r w:rsidRPr="0009794D">
        <w:rPr>
          <w:rFonts w:ascii="Georgia" w:hAnsi="Georgia"/>
        </w:rPr>
        <w:t xml:space="preserve">The </w:t>
      </w:r>
      <w:r>
        <w:rPr>
          <w:rFonts w:ascii="Georgia" w:hAnsi="Georgia"/>
        </w:rPr>
        <w:t>Chief Executive Officer</w:t>
      </w:r>
      <w:r w:rsidRPr="0009794D">
        <w:rPr>
          <w:rFonts w:ascii="Georgia" w:hAnsi="Georgia"/>
        </w:rPr>
        <w:t xml:space="preserve"> has the primary responsibility to ensure the investigation of all suspected fraudulent acts. Depending on the magnitude and the complexity of the suspected fraud, investigations will be carried out either in-house by the </w:t>
      </w:r>
      <w:r>
        <w:rPr>
          <w:rFonts w:ascii="Georgia" w:hAnsi="Georgia"/>
        </w:rPr>
        <w:t>Chief Executive Officer or</w:t>
      </w:r>
      <w:r w:rsidRPr="0009794D">
        <w:rPr>
          <w:rFonts w:ascii="Georgia" w:hAnsi="Georgia"/>
        </w:rPr>
        <w:t xml:space="preserve"> by external parties such as external audit firms with specialized forensic accounting expertise and access to criminal law expertise, or where deemed appropriate, by the police. The </w:t>
      </w:r>
      <w:r>
        <w:rPr>
          <w:rFonts w:ascii="Georgia" w:hAnsi="Georgia"/>
        </w:rPr>
        <w:t>Chief Executive Officer</w:t>
      </w:r>
      <w:r w:rsidRPr="0009794D">
        <w:rPr>
          <w:rFonts w:ascii="Georgia" w:hAnsi="Georgia"/>
        </w:rPr>
        <w:t xml:space="preserve"> in consultation with local legal counsel as necessary,</w:t>
      </w:r>
      <w:r w:rsidRPr="0009794D" w:rsidDel="00705545">
        <w:rPr>
          <w:rFonts w:ascii="Georgia" w:hAnsi="Georgia"/>
        </w:rPr>
        <w:t xml:space="preserve"> </w:t>
      </w:r>
      <w:r w:rsidRPr="0009794D">
        <w:rPr>
          <w:rFonts w:ascii="Georgia" w:hAnsi="Georgia"/>
        </w:rPr>
        <w:t>shall decide whether to use internal or external investigation services, or a combination of both.</w:t>
      </w:r>
    </w:p>
    <w:p w14:paraId="64A0B56D" w14:textId="77777777" w:rsidR="00CF7808" w:rsidRDefault="00CF7808" w:rsidP="00CF7808">
      <w:pPr>
        <w:jc w:val="both"/>
        <w:rPr>
          <w:rFonts w:ascii="Georgia" w:hAnsi="Georgia"/>
        </w:rPr>
      </w:pPr>
    </w:p>
    <w:p w14:paraId="045D02A6" w14:textId="77777777" w:rsidR="00CF7808" w:rsidRPr="0009794D" w:rsidRDefault="00CF7808" w:rsidP="00CF7808">
      <w:pPr>
        <w:jc w:val="both"/>
        <w:rPr>
          <w:rFonts w:ascii="Georgia" w:hAnsi="Georgia"/>
        </w:rPr>
      </w:pPr>
      <w:r w:rsidRPr="0009794D">
        <w:rPr>
          <w:rFonts w:ascii="Georgia" w:hAnsi="Georgia"/>
        </w:rPr>
        <w:t>Investigations shall be conducted impartially without regard to any person’s relationship to the organization, position or length of service.</w:t>
      </w:r>
    </w:p>
    <w:p w14:paraId="7F3B4AEE" w14:textId="77777777" w:rsidR="00CF7808" w:rsidRPr="0009794D" w:rsidRDefault="00CF7808" w:rsidP="00CF7808">
      <w:pPr>
        <w:jc w:val="both"/>
        <w:rPr>
          <w:rFonts w:ascii="Georgia" w:hAnsi="Georgia"/>
        </w:rPr>
      </w:pPr>
    </w:p>
    <w:p w14:paraId="20B6883F" w14:textId="1A820BE6" w:rsidR="00CF7808" w:rsidRPr="0009794D" w:rsidRDefault="00CF7808" w:rsidP="00CF7808">
      <w:pPr>
        <w:jc w:val="both"/>
        <w:rPr>
          <w:rFonts w:ascii="Georgia" w:hAnsi="Georgia"/>
        </w:rPr>
      </w:pPr>
      <w:r w:rsidRPr="0009794D">
        <w:rPr>
          <w:rFonts w:ascii="Georgia" w:hAnsi="Georgia"/>
        </w:rPr>
        <w:t xml:space="preserve">The </w:t>
      </w:r>
      <w:r>
        <w:rPr>
          <w:rFonts w:ascii="Georgia" w:hAnsi="Georgia"/>
        </w:rPr>
        <w:t>Chief Executive Officer</w:t>
      </w:r>
      <w:r w:rsidRPr="0009794D">
        <w:rPr>
          <w:rFonts w:ascii="Georgia" w:hAnsi="Georgia"/>
        </w:rPr>
        <w:t xml:space="preserve"> will ensure that, within the scope of the investigations, full access is given any external body requested to assist to search or secure the work area in question, including any records, files, computers and other digital processing or storage devices. </w:t>
      </w:r>
      <w:r>
        <w:rPr>
          <w:rFonts w:ascii="Georgia" w:hAnsi="Georgia"/>
        </w:rPr>
        <w:t xml:space="preserve"> </w:t>
      </w:r>
      <w:r w:rsidRPr="0009794D">
        <w:rPr>
          <w:rFonts w:ascii="Georgia" w:hAnsi="Georgia"/>
        </w:rPr>
        <w:t xml:space="preserve">All searches or attempts to secure the work area in question are to be conducted in a lawful manner, to ensure that evidence is admissible in court, if required. The </w:t>
      </w:r>
      <w:r>
        <w:rPr>
          <w:rFonts w:ascii="Georgia" w:hAnsi="Georgia"/>
        </w:rPr>
        <w:t>Chief Executive Officer</w:t>
      </w:r>
      <w:r w:rsidRPr="0009794D">
        <w:rPr>
          <w:rFonts w:ascii="Georgia" w:hAnsi="Georgia"/>
        </w:rPr>
        <w:t xml:space="preserve"> shall keep records of any action taken or handling of evidence. </w:t>
      </w:r>
    </w:p>
    <w:p w14:paraId="15958F10" w14:textId="77777777" w:rsidR="00CF7808" w:rsidRPr="0009794D" w:rsidRDefault="00CF7808" w:rsidP="00CF7808">
      <w:pPr>
        <w:jc w:val="both"/>
        <w:rPr>
          <w:rFonts w:ascii="Georgia" w:hAnsi="Georgia"/>
        </w:rPr>
      </w:pPr>
    </w:p>
    <w:p w14:paraId="259E18CE" w14:textId="0D06B67B" w:rsidR="00CF7808" w:rsidRPr="0009794D" w:rsidRDefault="00CF7808" w:rsidP="00CF7808">
      <w:pPr>
        <w:jc w:val="both"/>
        <w:rPr>
          <w:rFonts w:ascii="Georgia" w:hAnsi="Georgia"/>
        </w:rPr>
      </w:pPr>
      <w:r w:rsidRPr="0009794D">
        <w:rPr>
          <w:rFonts w:ascii="Georgia" w:hAnsi="Georgia"/>
        </w:rPr>
        <w:t xml:space="preserve">Interviews, if necessary, will be structured and documented as much as possible. The </w:t>
      </w:r>
      <w:r>
        <w:rPr>
          <w:rFonts w:ascii="Georgia" w:hAnsi="Georgia"/>
        </w:rPr>
        <w:t>Chief Executive Officer</w:t>
      </w:r>
      <w:r w:rsidRPr="0009794D">
        <w:rPr>
          <w:rFonts w:ascii="Georgia" w:hAnsi="Georgia"/>
        </w:rPr>
        <w:t xml:space="preserve"> will develop the procedure, in consultation with local counsel as necessary, having regard to the laws regarding admissibility of evidence in court, if required.</w:t>
      </w:r>
    </w:p>
    <w:p w14:paraId="3D2A4EF5" w14:textId="77777777" w:rsidR="00CF7808" w:rsidRDefault="00CF7808" w:rsidP="00CF7808">
      <w:pPr>
        <w:jc w:val="both"/>
        <w:rPr>
          <w:rFonts w:ascii="Georgia" w:hAnsi="Georgia"/>
        </w:rPr>
      </w:pPr>
    </w:p>
    <w:p w14:paraId="4BA39AE8" w14:textId="61E5F204" w:rsidR="00CF7808" w:rsidRPr="0009794D" w:rsidRDefault="00CF7808" w:rsidP="00CF7808">
      <w:pPr>
        <w:jc w:val="both"/>
        <w:rPr>
          <w:rFonts w:ascii="Georgia" w:hAnsi="Georgia"/>
        </w:rPr>
      </w:pPr>
      <w:r w:rsidRPr="0009794D">
        <w:rPr>
          <w:rFonts w:ascii="Georgia" w:hAnsi="Georgia"/>
        </w:rPr>
        <w:t xml:space="preserve">Where after consultation with </w:t>
      </w:r>
      <w:r>
        <w:rPr>
          <w:rFonts w:ascii="Georgia" w:hAnsi="Georgia"/>
        </w:rPr>
        <w:t xml:space="preserve">legal counsel </w:t>
      </w:r>
      <w:r w:rsidRPr="0009794D">
        <w:rPr>
          <w:rFonts w:ascii="Georgia" w:hAnsi="Georgia"/>
        </w:rPr>
        <w:t xml:space="preserve">the </w:t>
      </w:r>
      <w:r>
        <w:rPr>
          <w:rFonts w:ascii="Georgia" w:hAnsi="Georgia"/>
        </w:rPr>
        <w:t>Chief Executive Officer</w:t>
      </w:r>
      <w:r w:rsidRPr="0009794D">
        <w:rPr>
          <w:rFonts w:ascii="Georgia" w:hAnsi="Georgia"/>
        </w:rPr>
        <w:t xml:space="preserve"> considers that a person who is the subject of an investigation for fraud should be suspended from duties, or reassigned to other duties pending the outcome of the investigations, the terms under which the person may be suspended or reassigned shall be determined by the </w:t>
      </w:r>
      <w:r>
        <w:rPr>
          <w:rFonts w:ascii="Georgia" w:hAnsi="Georgia"/>
        </w:rPr>
        <w:t>Chief Executive Officer</w:t>
      </w:r>
      <w:r w:rsidRPr="0009794D">
        <w:rPr>
          <w:rFonts w:ascii="Georgia" w:hAnsi="Georgia"/>
        </w:rPr>
        <w:t>.</w:t>
      </w:r>
    </w:p>
    <w:p w14:paraId="5E7A9BBC" w14:textId="77777777" w:rsidR="00CF7808" w:rsidRPr="0009794D" w:rsidRDefault="00CF7808" w:rsidP="00CF7808">
      <w:pPr>
        <w:jc w:val="both"/>
        <w:rPr>
          <w:rFonts w:ascii="Georgia" w:hAnsi="Georgia"/>
        </w:rPr>
      </w:pPr>
    </w:p>
    <w:p w14:paraId="20B552E4" w14:textId="77777777" w:rsidR="00CF7808" w:rsidRPr="0009794D" w:rsidRDefault="00CF7808" w:rsidP="00CF7808">
      <w:pPr>
        <w:jc w:val="both"/>
        <w:rPr>
          <w:rFonts w:ascii="Georgia" w:hAnsi="Georgia"/>
        </w:rPr>
      </w:pPr>
      <w:r w:rsidRPr="0009794D">
        <w:rPr>
          <w:rFonts w:ascii="Georgia" w:hAnsi="Georgia"/>
        </w:rPr>
        <w:t>The person(s) investigating suspected fraud should be careful to avoid mistaken accusations, or alerting suspected individuals that an investigation is underway, before it is necessary that they be informed.</w:t>
      </w:r>
    </w:p>
    <w:p w14:paraId="6739B544" w14:textId="77777777" w:rsidR="00CF7808" w:rsidRDefault="00CF7808" w:rsidP="00CF7808">
      <w:pPr>
        <w:jc w:val="both"/>
        <w:rPr>
          <w:rFonts w:ascii="Georgia" w:hAnsi="Georgia"/>
          <w:b/>
        </w:rPr>
      </w:pPr>
    </w:p>
    <w:p w14:paraId="1122D734" w14:textId="77777777" w:rsidR="00CF7808" w:rsidRPr="0009794D" w:rsidRDefault="00CF7808" w:rsidP="00CF7808">
      <w:pPr>
        <w:jc w:val="both"/>
        <w:rPr>
          <w:rFonts w:ascii="Georgia" w:hAnsi="Georgia"/>
          <w:b/>
        </w:rPr>
      </w:pPr>
      <w:r w:rsidRPr="0009794D">
        <w:rPr>
          <w:rFonts w:ascii="Georgia" w:hAnsi="Georgia"/>
          <w:b/>
        </w:rPr>
        <w:t>Confidentiality</w:t>
      </w:r>
    </w:p>
    <w:p w14:paraId="00A6A835" w14:textId="77777777" w:rsidR="00CF7808" w:rsidRPr="0009794D" w:rsidRDefault="00CF7808" w:rsidP="00CF7808">
      <w:pPr>
        <w:jc w:val="both"/>
        <w:rPr>
          <w:rFonts w:ascii="Georgia" w:hAnsi="Georgia"/>
          <w:b/>
        </w:rPr>
      </w:pPr>
    </w:p>
    <w:p w14:paraId="148FA337" w14:textId="4F85E1EF" w:rsidR="00CF7808" w:rsidRPr="0009794D" w:rsidRDefault="00CF7808" w:rsidP="00CF7808">
      <w:pPr>
        <w:jc w:val="both"/>
        <w:rPr>
          <w:rFonts w:ascii="Georgia" w:hAnsi="Georgia"/>
        </w:rPr>
      </w:pPr>
      <w:r w:rsidRPr="0009794D">
        <w:rPr>
          <w:rFonts w:ascii="Georgia" w:hAnsi="Georgia"/>
        </w:rPr>
        <w:t xml:space="preserve">The </w:t>
      </w:r>
      <w:r>
        <w:rPr>
          <w:rFonts w:ascii="Georgia" w:hAnsi="Georgia"/>
        </w:rPr>
        <w:t>Chief Executive Officer</w:t>
      </w:r>
      <w:r w:rsidRPr="0009794D">
        <w:rPr>
          <w:rFonts w:ascii="Georgia" w:hAnsi="Georgia"/>
        </w:rPr>
        <w:t xml:space="preserve"> and anyone assisting in the investigation of suspected fraud will treat all information received as confidential, subject to any legal obligation to provide early notification to parties such as development partners who may potentially suffer loss,</w:t>
      </w:r>
      <w:r>
        <w:rPr>
          <w:rFonts w:ascii="Georgia" w:hAnsi="Georgia"/>
        </w:rPr>
        <w:t xml:space="preserve"> </w:t>
      </w:r>
      <w:r w:rsidRPr="0009794D">
        <w:rPr>
          <w:rFonts w:ascii="Georgia" w:hAnsi="Georgia"/>
        </w:rPr>
        <w:t>that a concern is under investigation.</w:t>
      </w:r>
    </w:p>
    <w:p w14:paraId="65754407" w14:textId="77777777" w:rsidR="00CF7808" w:rsidRPr="0009794D" w:rsidRDefault="00CF7808" w:rsidP="00CF7808">
      <w:pPr>
        <w:jc w:val="both"/>
        <w:rPr>
          <w:rFonts w:ascii="Georgia" w:hAnsi="Georgia"/>
        </w:rPr>
      </w:pPr>
    </w:p>
    <w:p w14:paraId="20D9AE89" w14:textId="77777777" w:rsidR="00CF7808" w:rsidRDefault="00CF7808" w:rsidP="00CF7808">
      <w:pPr>
        <w:jc w:val="both"/>
        <w:rPr>
          <w:rFonts w:ascii="Georgia" w:hAnsi="Georgia"/>
        </w:rPr>
      </w:pPr>
    </w:p>
    <w:p w14:paraId="3AD0E6F3" w14:textId="77777777" w:rsidR="00CF7808" w:rsidRDefault="00CF7808" w:rsidP="00CF7808">
      <w:pPr>
        <w:jc w:val="both"/>
        <w:rPr>
          <w:rFonts w:ascii="Georgia" w:hAnsi="Georgia"/>
        </w:rPr>
      </w:pPr>
    </w:p>
    <w:p w14:paraId="4F5D0980" w14:textId="77777777" w:rsidR="00CF7808" w:rsidRDefault="00CF7808" w:rsidP="00CF7808">
      <w:pPr>
        <w:jc w:val="both"/>
        <w:rPr>
          <w:rFonts w:ascii="Georgia" w:hAnsi="Georgia"/>
        </w:rPr>
      </w:pPr>
    </w:p>
    <w:p w14:paraId="6C89E0B1" w14:textId="77777777" w:rsidR="00CF7808" w:rsidRDefault="00CF7808" w:rsidP="00CF7808">
      <w:pPr>
        <w:jc w:val="both"/>
        <w:rPr>
          <w:rFonts w:ascii="Georgia" w:hAnsi="Georgia"/>
        </w:rPr>
      </w:pPr>
    </w:p>
    <w:p w14:paraId="74FBA2E8" w14:textId="77777777" w:rsidR="00CF7808" w:rsidRDefault="00CF7808" w:rsidP="00CF7808">
      <w:pPr>
        <w:jc w:val="both"/>
        <w:rPr>
          <w:rFonts w:ascii="Georgia" w:hAnsi="Georgia"/>
        </w:rPr>
      </w:pPr>
    </w:p>
    <w:p w14:paraId="0E98D0F6" w14:textId="77777777" w:rsidR="00CF7808" w:rsidRDefault="00CF7808" w:rsidP="00CF7808">
      <w:pPr>
        <w:jc w:val="both"/>
        <w:rPr>
          <w:rFonts w:ascii="Georgia" w:hAnsi="Georgia"/>
        </w:rPr>
      </w:pPr>
    </w:p>
    <w:p w14:paraId="5EBFBE15" w14:textId="7CACC139" w:rsidR="00CF7808" w:rsidRPr="0009794D" w:rsidRDefault="00CF7808" w:rsidP="00CF7808">
      <w:pPr>
        <w:jc w:val="both"/>
        <w:rPr>
          <w:rFonts w:ascii="Georgia" w:hAnsi="Georgia"/>
        </w:rPr>
      </w:pPr>
      <w:r w:rsidRPr="0009794D">
        <w:rPr>
          <w:rFonts w:ascii="Georgia" w:hAnsi="Georgia"/>
        </w:rPr>
        <w:t xml:space="preserve">Except as outlined previously in this policy or as required to further an investigation or to satisfy a legal obligation, no information concerning that investigation should be disclosed internally or externally and all inquiries in connection therewith should be directed to the </w:t>
      </w:r>
      <w:r>
        <w:rPr>
          <w:rFonts w:ascii="Georgia" w:hAnsi="Georgia"/>
        </w:rPr>
        <w:t>Chief Executive Officer</w:t>
      </w:r>
      <w:r w:rsidRPr="0009794D">
        <w:rPr>
          <w:rFonts w:ascii="Georgia" w:hAnsi="Georgia"/>
        </w:rPr>
        <w:t xml:space="preserve"> or to the </w:t>
      </w:r>
      <w:r>
        <w:rPr>
          <w:rFonts w:ascii="Georgia" w:hAnsi="Georgia"/>
        </w:rPr>
        <w:t>legal</w:t>
      </w:r>
      <w:r w:rsidRPr="0009794D">
        <w:rPr>
          <w:rFonts w:ascii="Georgia" w:hAnsi="Georgia"/>
        </w:rPr>
        <w:t xml:space="preserve"> Counsel.</w:t>
      </w:r>
    </w:p>
    <w:p w14:paraId="7CEC259C" w14:textId="77777777" w:rsidR="00CF7808" w:rsidRPr="0009794D" w:rsidRDefault="00CF7808" w:rsidP="00CF7808">
      <w:pPr>
        <w:jc w:val="both"/>
        <w:rPr>
          <w:rFonts w:ascii="Georgia" w:hAnsi="Georgia"/>
        </w:rPr>
      </w:pPr>
    </w:p>
    <w:p w14:paraId="63B5E343" w14:textId="77777777" w:rsidR="00CF7808" w:rsidRDefault="00CF7808" w:rsidP="00CF7808">
      <w:pPr>
        <w:jc w:val="both"/>
        <w:rPr>
          <w:rFonts w:ascii="Georgia" w:hAnsi="Georgia"/>
          <w:b/>
        </w:rPr>
      </w:pPr>
      <w:r w:rsidRPr="0009794D">
        <w:rPr>
          <w:rFonts w:ascii="Georgia" w:hAnsi="Georgia"/>
          <w:b/>
        </w:rPr>
        <w:t>Recovery of Loss</w:t>
      </w:r>
    </w:p>
    <w:p w14:paraId="53DC5DCD" w14:textId="77777777" w:rsidR="00CF7808" w:rsidRPr="0009794D" w:rsidRDefault="00CF7808" w:rsidP="00CF7808">
      <w:pPr>
        <w:jc w:val="both"/>
        <w:rPr>
          <w:rFonts w:ascii="Georgia" w:hAnsi="Georgia"/>
          <w:b/>
        </w:rPr>
      </w:pPr>
    </w:p>
    <w:p w14:paraId="480760DB" w14:textId="52A5A2CB" w:rsidR="00CF7808" w:rsidRPr="0009794D" w:rsidRDefault="00CF7808" w:rsidP="00CF7808">
      <w:pPr>
        <w:jc w:val="both"/>
        <w:rPr>
          <w:rFonts w:ascii="Georgia" w:hAnsi="Georgia"/>
        </w:rPr>
      </w:pPr>
      <w:r w:rsidRPr="0009794D">
        <w:rPr>
          <w:rFonts w:ascii="Georgia" w:hAnsi="Georgia"/>
        </w:rPr>
        <w:t xml:space="preserve">Where </w:t>
      </w:r>
      <w:r>
        <w:rPr>
          <w:rFonts w:ascii="Georgia" w:hAnsi="Georgia"/>
        </w:rPr>
        <w:t>Demerara Associates</w:t>
      </w:r>
      <w:r w:rsidRPr="0009794D">
        <w:rPr>
          <w:rFonts w:ascii="Georgia" w:hAnsi="Georgia"/>
        </w:rPr>
        <w:t xml:space="preserve"> has suffered pecuniary loss or loss of other material assets, efforts will be made to seek restitution from the individual(s) responsible for the fraud.</w:t>
      </w:r>
    </w:p>
    <w:p w14:paraId="5E1B942A" w14:textId="77777777" w:rsidR="00CF7808" w:rsidRPr="0009794D" w:rsidRDefault="00CF7808" w:rsidP="00CF7808">
      <w:pPr>
        <w:jc w:val="both"/>
        <w:rPr>
          <w:rFonts w:ascii="Georgia" w:hAnsi="Georgia"/>
          <w:highlight w:val="yellow"/>
        </w:rPr>
      </w:pPr>
    </w:p>
    <w:p w14:paraId="74A7B32A" w14:textId="77777777" w:rsidR="00CF7808" w:rsidRPr="0009794D" w:rsidRDefault="00CF7808" w:rsidP="00CF7808">
      <w:pPr>
        <w:jc w:val="both"/>
        <w:rPr>
          <w:rFonts w:ascii="Georgia" w:hAnsi="Georgia"/>
          <w:b/>
        </w:rPr>
      </w:pPr>
      <w:r w:rsidRPr="0009794D">
        <w:rPr>
          <w:rFonts w:ascii="Georgia" w:hAnsi="Georgia"/>
          <w:b/>
        </w:rPr>
        <w:t xml:space="preserve">Disciplinary Action </w:t>
      </w:r>
    </w:p>
    <w:p w14:paraId="60914C50" w14:textId="77777777" w:rsidR="00CF7808" w:rsidRPr="0009794D" w:rsidRDefault="00CF7808" w:rsidP="00CF7808">
      <w:pPr>
        <w:jc w:val="both"/>
        <w:rPr>
          <w:rFonts w:ascii="Georgia" w:hAnsi="Georgia"/>
        </w:rPr>
      </w:pPr>
    </w:p>
    <w:p w14:paraId="41299538" w14:textId="77777777" w:rsidR="00CF7808" w:rsidRPr="0009794D" w:rsidRDefault="00CF7808" w:rsidP="00CF7808">
      <w:pPr>
        <w:jc w:val="both"/>
        <w:rPr>
          <w:rFonts w:ascii="Georgia" w:hAnsi="Georgia"/>
        </w:rPr>
      </w:pPr>
      <w:r w:rsidRPr="0009794D">
        <w:rPr>
          <w:rFonts w:ascii="Georgia" w:hAnsi="Georgia"/>
        </w:rPr>
        <w:t xml:space="preserve">An investigation into suspected fraud may result in a recommendation that disciplinary action should be pursued against a staff member. </w:t>
      </w:r>
    </w:p>
    <w:p w14:paraId="734E5E5B" w14:textId="77777777" w:rsidR="00CF7808" w:rsidRPr="0009794D" w:rsidRDefault="00CF7808" w:rsidP="00CF7808">
      <w:pPr>
        <w:jc w:val="both"/>
        <w:rPr>
          <w:rFonts w:ascii="Georgia" w:hAnsi="Georgia"/>
        </w:rPr>
      </w:pPr>
    </w:p>
    <w:p w14:paraId="2086C12C" w14:textId="77777777" w:rsidR="00CF7808" w:rsidRPr="0009794D" w:rsidRDefault="00CF7808" w:rsidP="00CF7808">
      <w:pPr>
        <w:jc w:val="both"/>
        <w:rPr>
          <w:rFonts w:ascii="Georgia" w:hAnsi="Georgia"/>
        </w:rPr>
      </w:pPr>
      <w:r w:rsidRPr="0009794D">
        <w:rPr>
          <w:rFonts w:ascii="Georgia" w:hAnsi="Georgia"/>
        </w:rPr>
        <w:t xml:space="preserve">Disciplinary action may also be pursued against supervisors whose failures have contributed to the fraud, or against a staff member who deliberately makes an allegation of fraud in bad faith. </w:t>
      </w:r>
    </w:p>
    <w:p w14:paraId="5659160D" w14:textId="77777777" w:rsidR="00CF7808" w:rsidRPr="0009794D" w:rsidRDefault="00CF7808" w:rsidP="00CF7808">
      <w:pPr>
        <w:jc w:val="both"/>
        <w:rPr>
          <w:rFonts w:ascii="Georgia" w:hAnsi="Georgia"/>
        </w:rPr>
      </w:pPr>
    </w:p>
    <w:p w14:paraId="32AFC77E" w14:textId="77777777" w:rsidR="00CF7808" w:rsidRPr="0009794D" w:rsidRDefault="00CF7808" w:rsidP="00CF7808">
      <w:pPr>
        <w:jc w:val="both"/>
        <w:rPr>
          <w:rFonts w:ascii="Georgia" w:hAnsi="Georgia"/>
        </w:rPr>
      </w:pPr>
      <w:r w:rsidRPr="0009794D">
        <w:rPr>
          <w:rFonts w:ascii="Georgia" w:hAnsi="Georgia"/>
        </w:rPr>
        <w:t xml:space="preserve">Where appropriate, criminal prosecution will be pursued. </w:t>
      </w:r>
    </w:p>
    <w:p w14:paraId="1C84ED4A" w14:textId="77777777" w:rsidR="00CF7808" w:rsidRPr="0009794D" w:rsidRDefault="00CF7808" w:rsidP="00CF7808">
      <w:pPr>
        <w:jc w:val="both"/>
        <w:rPr>
          <w:rFonts w:ascii="Georgia" w:hAnsi="Georgia"/>
        </w:rPr>
      </w:pPr>
    </w:p>
    <w:p w14:paraId="328FF26C" w14:textId="77777777" w:rsidR="00CF7808" w:rsidRDefault="00CF7808" w:rsidP="00CF7808">
      <w:pPr>
        <w:jc w:val="both"/>
        <w:rPr>
          <w:rFonts w:ascii="Georgia" w:hAnsi="Georgia"/>
          <w:b/>
        </w:rPr>
      </w:pPr>
    </w:p>
    <w:p w14:paraId="5753D819" w14:textId="77777777" w:rsidR="00CF7808" w:rsidRPr="0009794D" w:rsidRDefault="00CF7808" w:rsidP="00CF7808">
      <w:pPr>
        <w:jc w:val="both"/>
        <w:rPr>
          <w:rFonts w:ascii="Georgia" w:hAnsi="Georgia"/>
          <w:b/>
        </w:rPr>
      </w:pPr>
      <w:r w:rsidRPr="0009794D">
        <w:rPr>
          <w:rFonts w:ascii="Georgia" w:hAnsi="Georgia"/>
          <w:b/>
        </w:rPr>
        <w:t xml:space="preserve">Follow-up Action </w:t>
      </w:r>
    </w:p>
    <w:p w14:paraId="46962022" w14:textId="77777777" w:rsidR="00CF7808" w:rsidRPr="0009794D" w:rsidRDefault="00CF7808" w:rsidP="00CF7808">
      <w:pPr>
        <w:jc w:val="both"/>
        <w:rPr>
          <w:rFonts w:ascii="Georgia" w:hAnsi="Georgia"/>
        </w:rPr>
      </w:pPr>
    </w:p>
    <w:p w14:paraId="085B8528" w14:textId="226F39FB" w:rsidR="00CF7808" w:rsidRPr="0009794D" w:rsidRDefault="00CF7808" w:rsidP="00CF7808">
      <w:pPr>
        <w:jc w:val="both"/>
        <w:rPr>
          <w:rFonts w:ascii="Georgia" w:hAnsi="Georgia"/>
        </w:rPr>
      </w:pPr>
      <w:r w:rsidRPr="0009794D">
        <w:rPr>
          <w:rFonts w:ascii="Georgia" w:hAnsi="Georgia"/>
        </w:rPr>
        <w:t xml:space="preserve">In the event that there is an established case of fraud, the </w:t>
      </w:r>
      <w:r>
        <w:rPr>
          <w:rFonts w:ascii="Georgia" w:hAnsi="Georgia"/>
        </w:rPr>
        <w:t xml:space="preserve">Chief Executive Officer </w:t>
      </w:r>
      <w:r w:rsidRPr="0009794D">
        <w:rPr>
          <w:rFonts w:ascii="Georgia" w:hAnsi="Georgia"/>
        </w:rPr>
        <w:t xml:space="preserve">will ensure that all managers and staff in the affected area are debriefed on the process and outcome of the investigation. There should also be a follow-up with the individual(s) who reported the initial suspicion of fraud, to provide assurance that their claims have been investigated. </w:t>
      </w:r>
    </w:p>
    <w:p w14:paraId="3A1009FA" w14:textId="77777777" w:rsidR="00CF7808" w:rsidRDefault="00CF7808" w:rsidP="00CF7808">
      <w:pPr>
        <w:jc w:val="both"/>
        <w:rPr>
          <w:rFonts w:ascii="Georgia" w:hAnsi="Georgia"/>
        </w:rPr>
      </w:pPr>
    </w:p>
    <w:p w14:paraId="16B1DB47" w14:textId="060A0B27" w:rsidR="00CF7808" w:rsidRPr="0009794D" w:rsidRDefault="00CF7808" w:rsidP="00CF7808">
      <w:pPr>
        <w:jc w:val="both"/>
        <w:rPr>
          <w:rFonts w:ascii="Georgia" w:hAnsi="Georgia"/>
        </w:rPr>
      </w:pPr>
      <w:r w:rsidRPr="0009794D">
        <w:rPr>
          <w:rFonts w:ascii="Georgia" w:hAnsi="Georgia"/>
        </w:rPr>
        <w:t xml:space="preserve">Depending on the circumstances, the </w:t>
      </w:r>
      <w:r w:rsidRPr="00CF7808">
        <w:rPr>
          <w:rFonts w:ascii="Georgia" w:hAnsi="Georgia"/>
        </w:rPr>
        <w:t xml:space="preserve">Chief Executive Officer </w:t>
      </w:r>
      <w:r w:rsidRPr="0009794D">
        <w:rPr>
          <w:rFonts w:ascii="Georgia" w:hAnsi="Georgia"/>
        </w:rPr>
        <w:t xml:space="preserve">will consider the need for communication with staff, development partners and other stakeholders on a wider scale. </w:t>
      </w:r>
    </w:p>
    <w:p w14:paraId="4035FD7F" w14:textId="77777777" w:rsidR="00CF7808" w:rsidRPr="0009794D" w:rsidRDefault="00CF7808" w:rsidP="00CF7808">
      <w:pPr>
        <w:jc w:val="both"/>
        <w:rPr>
          <w:rFonts w:ascii="Georgia" w:hAnsi="Georgia"/>
        </w:rPr>
      </w:pPr>
    </w:p>
    <w:p w14:paraId="724ACEA5" w14:textId="3C930BD7" w:rsidR="00CF7808" w:rsidRPr="0009794D" w:rsidRDefault="00CF7808" w:rsidP="00CF7808">
      <w:pPr>
        <w:jc w:val="both"/>
        <w:rPr>
          <w:rFonts w:ascii="Georgia" w:hAnsi="Georgia"/>
        </w:rPr>
      </w:pPr>
      <w:r w:rsidRPr="0009794D">
        <w:rPr>
          <w:rFonts w:ascii="Georgia" w:hAnsi="Georgia"/>
        </w:rPr>
        <w:t xml:space="preserve">The </w:t>
      </w:r>
      <w:r w:rsidRPr="00CF7808">
        <w:rPr>
          <w:rFonts w:ascii="Georgia" w:hAnsi="Georgia"/>
        </w:rPr>
        <w:t xml:space="preserve">Chief Executive Officer </w:t>
      </w:r>
      <w:r w:rsidRPr="0009794D">
        <w:rPr>
          <w:rFonts w:ascii="Georgia" w:hAnsi="Georgia"/>
        </w:rPr>
        <w:t xml:space="preserve">will ensure that the organization conducts a thorough review of operating procedures in the areas affected by the fraud and that improvements are made where necessary. Lessons learned will be disseminated throughout the organization, where applicable, to strengthen the system of internal controls and to foster an anti-fraud culture. </w:t>
      </w:r>
    </w:p>
    <w:p w14:paraId="3AE68428" w14:textId="77777777" w:rsidR="00CF7808" w:rsidRPr="0009794D" w:rsidRDefault="00CF7808" w:rsidP="00CF7808">
      <w:pPr>
        <w:jc w:val="both"/>
        <w:rPr>
          <w:rFonts w:ascii="Georgia" w:hAnsi="Georgia"/>
        </w:rPr>
      </w:pPr>
    </w:p>
    <w:p w14:paraId="25E2BC4B" w14:textId="77777777" w:rsidR="00CF7808" w:rsidRPr="0009794D" w:rsidRDefault="00CF7808" w:rsidP="00CF7808">
      <w:pPr>
        <w:jc w:val="both"/>
        <w:rPr>
          <w:rFonts w:ascii="Georgia" w:hAnsi="Georgia"/>
        </w:rPr>
      </w:pPr>
      <w:r w:rsidRPr="0009794D">
        <w:rPr>
          <w:rFonts w:ascii="Georgia" w:hAnsi="Georgia"/>
          <w:b/>
        </w:rPr>
        <w:t>Character References for or from Employees Disciplined or Prosecuted for Fraud</w:t>
      </w:r>
      <w:r w:rsidRPr="0009794D">
        <w:rPr>
          <w:rFonts w:ascii="Georgia" w:hAnsi="Georgia"/>
        </w:rPr>
        <w:t>.</w:t>
      </w:r>
    </w:p>
    <w:p w14:paraId="065E3DC6" w14:textId="77777777" w:rsidR="00CF7808" w:rsidRPr="0009794D" w:rsidRDefault="00CF7808" w:rsidP="00CF7808">
      <w:pPr>
        <w:jc w:val="both"/>
        <w:rPr>
          <w:rFonts w:ascii="Georgia" w:hAnsi="Georgia"/>
        </w:rPr>
      </w:pPr>
      <w:r w:rsidRPr="0009794D">
        <w:rPr>
          <w:rFonts w:ascii="Georgia" w:hAnsi="Georgia"/>
        </w:rPr>
        <w:t xml:space="preserve"> </w:t>
      </w:r>
    </w:p>
    <w:p w14:paraId="7C0843D8" w14:textId="4B69D111" w:rsidR="00CF7808" w:rsidRDefault="00CF7808" w:rsidP="00CF7808">
      <w:pPr>
        <w:jc w:val="both"/>
        <w:rPr>
          <w:rFonts w:ascii="Georgia" w:hAnsi="Georgia"/>
        </w:rPr>
      </w:pPr>
      <w:r>
        <w:rPr>
          <w:rFonts w:ascii="Georgia" w:hAnsi="Georgia"/>
        </w:rPr>
        <w:t>Demerara Associates</w:t>
      </w:r>
      <w:r w:rsidRPr="0009794D">
        <w:rPr>
          <w:rFonts w:ascii="Georgia" w:hAnsi="Georgia"/>
        </w:rPr>
        <w:t xml:space="preserve"> requires that any request for a reference for or from a member of staff who has been disciplined or prosecuted for fraud be referred to the Head, Human </w:t>
      </w:r>
    </w:p>
    <w:p w14:paraId="304150F5" w14:textId="77777777" w:rsidR="00CF7808" w:rsidRDefault="00CF7808" w:rsidP="00CF7808">
      <w:pPr>
        <w:jc w:val="both"/>
        <w:rPr>
          <w:rFonts w:ascii="Georgia" w:hAnsi="Georgia"/>
        </w:rPr>
      </w:pPr>
    </w:p>
    <w:p w14:paraId="1ED89ED4" w14:textId="77777777" w:rsidR="00CF7808" w:rsidRDefault="00CF7808" w:rsidP="00CF7808">
      <w:pPr>
        <w:jc w:val="both"/>
        <w:rPr>
          <w:rFonts w:ascii="Georgia" w:hAnsi="Georgia"/>
        </w:rPr>
      </w:pPr>
    </w:p>
    <w:p w14:paraId="1F3B069F" w14:textId="77777777" w:rsidR="00CF7808" w:rsidRDefault="00CF7808" w:rsidP="00CF7808">
      <w:pPr>
        <w:jc w:val="both"/>
        <w:rPr>
          <w:rFonts w:ascii="Georgia" w:hAnsi="Georgia"/>
        </w:rPr>
      </w:pPr>
    </w:p>
    <w:p w14:paraId="7A9D039E" w14:textId="77777777" w:rsidR="00CF7808" w:rsidRDefault="00CF7808" w:rsidP="00CF7808">
      <w:pPr>
        <w:jc w:val="both"/>
        <w:rPr>
          <w:rFonts w:ascii="Georgia" w:hAnsi="Georgia"/>
        </w:rPr>
      </w:pPr>
    </w:p>
    <w:p w14:paraId="53787E29" w14:textId="77777777" w:rsidR="00CF7808" w:rsidRDefault="00CF7808" w:rsidP="00CF7808">
      <w:pPr>
        <w:jc w:val="both"/>
        <w:rPr>
          <w:rFonts w:ascii="Georgia" w:hAnsi="Georgia"/>
        </w:rPr>
      </w:pPr>
    </w:p>
    <w:p w14:paraId="46105330" w14:textId="77777777" w:rsidR="00CF7808" w:rsidRDefault="00CF7808" w:rsidP="00CF7808">
      <w:pPr>
        <w:jc w:val="both"/>
        <w:rPr>
          <w:rFonts w:ascii="Georgia" w:hAnsi="Georgia"/>
        </w:rPr>
      </w:pPr>
    </w:p>
    <w:p w14:paraId="68749511" w14:textId="5D9FF4EB" w:rsidR="00CF7808" w:rsidRPr="0009794D" w:rsidRDefault="00CF7808" w:rsidP="00CF7808">
      <w:pPr>
        <w:jc w:val="both"/>
        <w:rPr>
          <w:rFonts w:ascii="Georgia" w:hAnsi="Georgia"/>
        </w:rPr>
      </w:pPr>
      <w:r w:rsidRPr="0009794D">
        <w:rPr>
          <w:rFonts w:ascii="Georgia" w:hAnsi="Georgia"/>
        </w:rPr>
        <w:t xml:space="preserve">Resource Management who will prepare an appropriate response after consultation with the </w:t>
      </w:r>
      <w:r>
        <w:rPr>
          <w:rFonts w:ascii="Georgia" w:hAnsi="Georgia"/>
        </w:rPr>
        <w:t>Legal</w:t>
      </w:r>
      <w:r w:rsidRPr="0009794D">
        <w:rPr>
          <w:rFonts w:ascii="Georgia" w:hAnsi="Georgia"/>
        </w:rPr>
        <w:t xml:space="preserve"> Counsel.</w:t>
      </w:r>
    </w:p>
    <w:p w14:paraId="5B879998" w14:textId="77777777" w:rsidR="00CF7808" w:rsidRPr="0009794D" w:rsidRDefault="00CF7808" w:rsidP="00CF7808">
      <w:pPr>
        <w:jc w:val="both"/>
        <w:rPr>
          <w:rFonts w:ascii="Georgia" w:hAnsi="Georgia"/>
          <w:b/>
        </w:rPr>
      </w:pPr>
    </w:p>
    <w:p w14:paraId="7C1C560C" w14:textId="77777777" w:rsidR="00CF7808" w:rsidRDefault="00CF7808" w:rsidP="00CF7808">
      <w:pPr>
        <w:jc w:val="both"/>
        <w:rPr>
          <w:rFonts w:ascii="Georgia" w:hAnsi="Georgia"/>
          <w:b/>
        </w:rPr>
      </w:pPr>
    </w:p>
    <w:p w14:paraId="661E17E6" w14:textId="77777777" w:rsidR="00CF7808" w:rsidRPr="0009794D" w:rsidRDefault="00CF7808" w:rsidP="00CF7808">
      <w:pPr>
        <w:jc w:val="both"/>
        <w:rPr>
          <w:rFonts w:ascii="Georgia" w:hAnsi="Georgia"/>
          <w:b/>
        </w:rPr>
      </w:pPr>
      <w:r w:rsidRPr="0009794D">
        <w:rPr>
          <w:rFonts w:ascii="Georgia" w:hAnsi="Georgia"/>
          <w:b/>
        </w:rPr>
        <w:t>Administration</w:t>
      </w:r>
    </w:p>
    <w:p w14:paraId="2B87B10A" w14:textId="77777777" w:rsidR="00CF7808" w:rsidRPr="0009794D" w:rsidRDefault="00CF7808" w:rsidP="00CF7808">
      <w:pPr>
        <w:jc w:val="both"/>
        <w:rPr>
          <w:rFonts w:ascii="Georgia" w:hAnsi="Georgia"/>
          <w:b/>
        </w:rPr>
      </w:pPr>
    </w:p>
    <w:p w14:paraId="0F9FA859" w14:textId="04A881E4" w:rsidR="00CF7808" w:rsidRPr="0009794D" w:rsidRDefault="00CF7808" w:rsidP="00CF7808">
      <w:pPr>
        <w:jc w:val="both"/>
        <w:rPr>
          <w:rFonts w:ascii="Georgia" w:hAnsi="Georgia"/>
          <w:b/>
        </w:rPr>
      </w:pPr>
      <w:r w:rsidRPr="0009794D">
        <w:rPr>
          <w:rFonts w:ascii="Georgia" w:hAnsi="Georgia"/>
        </w:rPr>
        <w:t xml:space="preserve">This policy will be administered by the </w:t>
      </w:r>
      <w:r>
        <w:rPr>
          <w:rFonts w:ascii="Georgia" w:hAnsi="Georgia"/>
        </w:rPr>
        <w:t>Chief Executive Officer</w:t>
      </w:r>
      <w:r w:rsidRPr="0009794D">
        <w:rPr>
          <w:rFonts w:ascii="Georgia" w:hAnsi="Georgia"/>
        </w:rPr>
        <w:t>.  It should be reviewed periodically</w:t>
      </w:r>
      <w:r w:rsidRPr="0009794D">
        <w:rPr>
          <w:rFonts w:ascii="Georgia" w:hAnsi="Georgia"/>
          <w:i/>
        </w:rPr>
        <w:t xml:space="preserve"> </w:t>
      </w:r>
      <w:r w:rsidRPr="0009794D">
        <w:rPr>
          <w:rFonts w:ascii="Georgia" w:hAnsi="Georgia"/>
        </w:rPr>
        <w:t>and revised as necessary</w:t>
      </w:r>
      <w:r w:rsidRPr="0009794D">
        <w:rPr>
          <w:rFonts w:ascii="Georgia" w:hAnsi="Georgia"/>
          <w:b/>
        </w:rPr>
        <w:t>.</w:t>
      </w:r>
    </w:p>
    <w:p w14:paraId="7B0A1E64" w14:textId="77777777" w:rsidR="00CF7808" w:rsidRPr="0009794D" w:rsidRDefault="00CF7808" w:rsidP="00CF7808">
      <w:pPr>
        <w:jc w:val="both"/>
        <w:rPr>
          <w:rFonts w:ascii="Georgia" w:hAnsi="Georgia"/>
          <w:b/>
        </w:rPr>
      </w:pPr>
      <w:r w:rsidRPr="0009794D">
        <w:rPr>
          <w:rFonts w:ascii="Georgia" w:hAnsi="Georgia"/>
          <w:b/>
        </w:rPr>
        <w:t xml:space="preserve"> </w:t>
      </w:r>
    </w:p>
    <w:p w14:paraId="4E3CEE25" w14:textId="77777777" w:rsidR="00CF7808" w:rsidRDefault="00CF7808" w:rsidP="00CF7808">
      <w:pPr>
        <w:rPr>
          <w:rFonts w:ascii="Georgia" w:hAnsi="Georgia"/>
          <w:b/>
        </w:rPr>
      </w:pPr>
    </w:p>
    <w:p w14:paraId="1288D92F" w14:textId="77777777" w:rsidR="00CF7808" w:rsidRPr="0009794D" w:rsidRDefault="00CF7808" w:rsidP="00CF7808">
      <w:pPr>
        <w:rPr>
          <w:rFonts w:ascii="Georgia" w:hAnsi="Georgia"/>
          <w:b/>
        </w:rPr>
      </w:pPr>
      <w:r w:rsidRPr="0009794D">
        <w:rPr>
          <w:rFonts w:ascii="Georgia" w:hAnsi="Georgia"/>
          <w:b/>
        </w:rPr>
        <w:t xml:space="preserve">Approved:                    </w:t>
      </w:r>
    </w:p>
    <w:p w14:paraId="2700AE73" w14:textId="77777777" w:rsidR="00CF7808" w:rsidRPr="0009794D" w:rsidRDefault="00CF7808" w:rsidP="00CF7808">
      <w:pPr>
        <w:rPr>
          <w:rFonts w:ascii="Georgia" w:hAnsi="Georgia"/>
          <w:b/>
          <w:sz w:val="28"/>
          <w:szCs w:val="28"/>
        </w:rPr>
      </w:pPr>
    </w:p>
    <w:p w14:paraId="60314B77" w14:textId="77777777" w:rsidR="00CF7808" w:rsidRPr="0009794D" w:rsidRDefault="00CF7808" w:rsidP="00CF7808">
      <w:pPr>
        <w:rPr>
          <w:rFonts w:ascii="Georgia" w:hAnsi="Georgia"/>
          <w:b/>
          <w:sz w:val="28"/>
          <w:szCs w:val="28"/>
        </w:rPr>
      </w:pPr>
    </w:p>
    <w:p w14:paraId="5E28FE54" w14:textId="77777777" w:rsidR="00CF7808" w:rsidRPr="00E82D7E" w:rsidRDefault="00CF7808" w:rsidP="00CF7808">
      <w:pPr>
        <w:rPr>
          <w:rFonts w:ascii="Georgia" w:hAnsi="Georgia"/>
          <w:i/>
          <w:sz w:val="28"/>
          <w:szCs w:val="28"/>
        </w:rPr>
      </w:pPr>
      <w:r w:rsidRPr="00E82D7E">
        <w:rPr>
          <w:rFonts w:ascii="Georgia" w:hAnsi="Georgia"/>
          <w:i/>
          <w:sz w:val="28"/>
          <w:szCs w:val="28"/>
        </w:rPr>
        <w:t>Signed by:</w:t>
      </w:r>
    </w:p>
    <w:p w14:paraId="65B1BE25" w14:textId="38F85180" w:rsidR="00CF7808" w:rsidRPr="00E82D7E" w:rsidRDefault="00CF7808" w:rsidP="00CF7808">
      <w:pPr>
        <w:rPr>
          <w:rFonts w:ascii="Georgia" w:hAnsi="Georgia"/>
          <w:i/>
          <w:sz w:val="28"/>
          <w:szCs w:val="28"/>
        </w:rPr>
      </w:pPr>
      <w:r>
        <w:rPr>
          <w:rFonts w:ascii="Georgia" w:hAnsi="Georgia"/>
          <w:i/>
          <w:sz w:val="28"/>
          <w:szCs w:val="28"/>
        </w:rPr>
        <w:t>Rawl Prescott</w:t>
      </w:r>
      <w:r>
        <w:rPr>
          <w:rFonts w:ascii="Georgia" w:hAnsi="Georgia"/>
          <w:i/>
          <w:sz w:val="28"/>
          <w:szCs w:val="28"/>
        </w:rPr>
        <w:tab/>
      </w:r>
      <w:r>
        <w:rPr>
          <w:rFonts w:ascii="Georgia" w:hAnsi="Georgia"/>
          <w:i/>
          <w:sz w:val="28"/>
          <w:szCs w:val="28"/>
        </w:rPr>
        <w:tab/>
      </w:r>
      <w:r>
        <w:rPr>
          <w:rFonts w:ascii="Georgia" w:hAnsi="Georgia"/>
          <w:i/>
          <w:sz w:val="28"/>
          <w:szCs w:val="28"/>
        </w:rPr>
        <w:tab/>
      </w:r>
      <w:r>
        <w:rPr>
          <w:rFonts w:ascii="Georgia" w:hAnsi="Georgia"/>
          <w:i/>
          <w:sz w:val="28"/>
          <w:szCs w:val="28"/>
        </w:rPr>
        <w:tab/>
      </w:r>
      <w:r>
        <w:rPr>
          <w:rFonts w:ascii="Georgia" w:hAnsi="Georgia"/>
          <w:i/>
          <w:sz w:val="28"/>
          <w:szCs w:val="28"/>
        </w:rPr>
        <w:tab/>
        <w:t xml:space="preserve">     16 November 2021</w:t>
      </w:r>
    </w:p>
    <w:p w14:paraId="6559647E" w14:textId="77777777" w:rsidR="00CF7808" w:rsidRDefault="00CF7808" w:rsidP="00CF7808">
      <w:pPr>
        <w:rPr>
          <w:rFonts w:ascii="Georgia" w:hAnsi="Georgia"/>
          <w:b/>
          <w:sz w:val="26"/>
          <w:szCs w:val="26"/>
        </w:rPr>
      </w:pPr>
      <w:r w:rsidRPr="0009794D">
        <w:rPr>
          <w:rFonts w:ascii="Georgia" w:hAnsi="Georgia"/>
          <w:b/>
          <w:sz w:val="26"/>
          <w:szCs w:val="26"/>
        </w:rPr>
        <w:t>----------------------------------</w:t>
      </w:r>
      <w:r w:rsidRPr="0009794D">
        <w:rPr>
          <w:rFonts w:ascii="Georgia" w:hAnsi="Georgia"/>
          <w:b/>
          <w:sz w:val="26"/>
          <w:szCs w:val="26"/>
        </w:rPr>
        <w:tab/>
      </w:r>
      <w:r w:rsidRPr="0009794D">
        <w:rPr>
          <w:rFonts w:ascii="Georgia" w:hAnsi="Georgia"/>
          <w:b/>
          <w:sz w:val="26"/>
          <w:szCs w:val="26"/>
        </w:rPr>
        <w:tab/>
      </w:r>
      <w:r w:rsidRPr="0009794D">
        <w:rPr>
          <w:rFonts w:ascii="Georgia" w:hAnsi="Georgia"/>
          <w:b/>
          <w:sz w:val="26"/>
          <w:szCs w:val="26"/>
        </w:rPr>
        <w:tab/>
      </w:r>
      <w:r w:rsidRPr="0009794D">
        <w:rPr>
          <w:rFonts w:ascii="Georgia" w:hAnsi="Georgia"/>
          <w:b/>
          <w:sz w:val="26"/>
          <w:szCs w:val="26"/>
        </w:rPr>
        <w:tab/>
        <w:t>-----------------------------</w:t>
      </w:r>
    </w:p>
    <w:p w14:paraId="6ED88547" w14:textId="26B0BD42" w:rsidR="00CF7808" w:rsidRPr="0009794D" w:rsidRDefault="00CF7808" w:rsidP="00CF7808">
      <w:pPr>
        <w:rPr>
          <w:rFonts w:ascii="Georgia" w:hAnsi="Georgia"/>
        </w:rPr>
      </w:pPr>
      <w:r>
        <w:rPr>
          <w:rFonts w:ascii="Georgia" w:hAnsi="Georgia"/>
          <w:b/>
          <w:sz w:val="26"/>
          <w:szCs w:val="26"/>
        </w:rPr>
        <w:t xml:space="preserve">Chief Executive Officer </w:t>
      </w:r>
      <w:r w:rsidRPr="0009794D">
        <w:rPr>
          <w:rFonts w:ascii="Georgia" w:hAnsi="Georgia"/>
          <w:b/>
          <w:sz w:val="26"/>
          <w:szCs w:val="26"/>
        </w:rPr>
        <w:tab/>
      </w:r>
      <w:r w:rsidRPr="0009794D">
        <w:rPr>
          <w:rFonts w:ascii="Georgia" w:hAnsi="Georgia"/>
          <w:b/>
          <w:sz w:val="26"/>
          <w:szCs w:val="26"/>
        </w:rPr>
        <w:tab/>
      </w:r>
      <w:r w:rsidRPr="0009794D">
        <w:rPr>
          <w:rFonts w:ascii="Georgia" w:hAnsi="Georgia"/>
          <w:b/>
          <w:sz w:val="26"/>
          <w:szCs w:val="26"/>
        </w:rPr>
        <w:tab/>
      </w:r>
      <w:r>
        <w:rPr>
          <w:rFonts w:ascii="Georgia" w:hAnsi="Georgia"/>
          <w:b/>
          <w:sz w:val="26"/>
          <w:szCs w:val="26"/>
        </w:rPr>
        <w:t xml:space="preserve">                   </w:t>
      </w:r>
      <w:r w:rsidRPr="0009794D">
        <w:rPr>
          <w:rFonts w:ascii="Georgia" w:hAnsi="Georgia"/>
          <w:b/>
          <w:sz w:val="26"/>
          <w:szCs w:val="26"/>
        </w:rPr>
        <w:t>DATE</w:t>
      </w:r>
    </w:p>
    <w:p w14:paraId="686B224E" w14:textId="77777777" w:rsidR="001E5D3F" w:rsidRDefault="001E5D3F" w:rsidP="001E5D3F">
      <w:pPr>
        <w:pStyle w:val="xmsonormal"/>
        <w:shd w:val="clear" w:color="auto" w:fill="FFFFFF"/>
        <w:spacing w:before="0" w:beforeAutospacing="0" w:after="0" w:afterAutospacing="0"/>
        <w:jc w:val="both"/>
        <w:rPr>
          <w:color w:val="212121"/>
          <w:sz w:val="20"/>
          <w:szCs w:val="20"/>
        </w:rPr>
      </w:pPr>
    </w:p>
    <w:sectPr w:rsidR="001E5D3F" w:rsidSect="00510024">
      <w:headerReference w:type="default" r:id="rId8"/>
      <w:pgSz w:w="12240" w:h="15840"/>
      <w:pgMar w:top="720" w:right="1440" w:bottom="72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F270F4" w14:textId="77777777" w:rsidR="000B6CAA" w:rsidRDefault="000B6CAA" w:rsidP="00510024">
      <w:r>
        <w:separator/>
      </w:r>
    </w:p>
  </w:endnote>
  <w:endnote w:type="continuationSeparator" w:id="0">
    <w:p w14:paraId="4534AE38" w14:textId="77777777" w:rsidR="000B6CAA" w:rsidRDefault="000B6CAA" w:rsidP="0051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C075B" w14:textId="77777777" w:rsidR="000B6CAA" w:rsidRDefault="000B6CAA" w:rsidP="00510024">
      <w:r>
        <w:separator/>
      </w:r>
    </w:p>
  </w:footnote>
  <w:footnote w:type="continuationSeparator" w:id="0">
    <w:p w14:paraId="1E2392D3" w14:textId="77777777" w:rsidR="000B6CAA" w:rsidRDefault="000B6CAA" w:rsidP="0051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607F7" w14:textId="77777777" w:rsidR="00510024" w:rsidRDefault="00510024">
    <w:pPr>
      <w:pStyle w:val="Header"/>
    </w:pPr>
    <w:r>
      <w:rPr>
        <w:noProof/>
      </w:rPr>
      <w:drawing>
        <wp:anchor distT="0" distB="0" distL="114300" distR="114300" simplePos="0" relativeHeight="251658240" behindDoc="1" locked="0" layoutInCell="1" allowOverlap="1" wp14:anchorId="681EFD83" wp14:editId="07F082DA">
          <wp:simplePos x="0" y="0"/>
          <wp:positionH relativeFrom="column">
            <wp:posOffset>-913257</wp:posOffset>
          </wp:positionH>
          <wp:positionV relativeFrom="paragraph">
            <wp:posOffset>-467106</wp:posOffset>
          </wp:positionV>
          <wp:extent cx="7789917" cy="10081070"/>
          <wp:effectExtent l="0" t="0" r="825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 BRUCE GUYANA.png"/>
                  <pic:cNvPicPr/>
                </pic:nvPicPr>
                <pic:blipFill>
                  <a:blip r:embed="rId1">
                    <a:extLst>
                      <a:ext uri="{28A0092B-C50C-407E-A947-70E740481C1C}">
                        <a14:useLocalDpi xmlns:a14="http://schemas.microsoft.com/office/drawing/2010/main" val="0"/>
                      </a:ext>
                    </a:extLst>
                  </a:blip>
                  <a:stretch>
                    <a:fillRect/>
                  </a:stretch>
                </pic:blipFill>
                <pic:spPr>
                  <a:xfrm>
                    <a:off x="0" y="0"/>
                    <a:ext cx="7789917" cy="1008107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F12D8"/>
    <w:multiLevelType w:val="multilevel"/>
    <w:tmpl w:val="4112D6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F54C5E"/>
    <w:multiLevelType w:val="hybridMultilevel"/>
    <w:tmpl w:val="929CE10A"/>
    <w:lvl w:ilvl="0" w:tplc="DE620ACC">
      <w:start w:val="7"/>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16B13376"/>
    <w:multiLevelType w:val="hybridMultilevel"/>
    <w:tmpl w:val="E5604A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025BEA"/>
    <w:multiLevelType w:val="hybridMultilevel"/>
    <w:tmpl w:val="59384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E519BD"/>
    <w:multiLevelType w:val="hybridMultilevel"/>
    <w:tmpl w:val="54BE80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1E1701"/>
    <w:multiLevelType w:val="multilevel"/>
    <w:tmpl w:val="5F2EC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834440"/>
    <w:multiLevelType w:val="hybridMultilevel"/>
    <w:tmpl w:val="277C4244"/>
    <w:lvl w:ilvl="0" w:tplc="24090001">
      <w:start w:val="1"/>
      <w:numFmt w:val="bullet"/>
      <w:lvlText w:val=""/>
      <w:lvlJc w:val="left"/>
      <w:pPr>
        <w:ind w:left="720" w:hanging="360"/>
      </w:pPr>
      <w:rPr>
        <w:rFonts w:ascii="Symbol" w:hAnsi="Symbol"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7" w15:restartNumberingAfterBreak="0">
    <w:nsid w:val="3BE62CE4"/>
    <w:multiLevelType w:val="multilevel"/>
    <w:tmpl w:val="AE383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C357C2D"/>
    <w:multiLevelType w:val="multilevel"/>
    <w:tmpl w:val="58C26E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296BBA"/>
    <w:multiLevelType w:val="hybridMultilevel"/>
    <w:tmpl w:val="37482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7C5910"/>
    <w:multiLevelType w:val="multilevel"/>
    <w:tmpl w:val="0F84A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6C3AD3"/>
    <w:multiLevelType w:val="multilevel"/>
    <w:tmpl w:val="05DAFC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4CB6ABC"/>
    <w:multiLevelType w:val="multilevel"/>
    <w:tmpl w:val="EA5C7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4F22EC9"/>
    <w:multiLevelType w:val="hybridMultilevel"/>
    <w:tmpl w:val="483EF99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450782594">
    <w:abstractNumId w:val="3"/>
  </w:num>
  <w:num w:numId="2" w16cid:durableId="2123721971">
    <w:abstractNumId w:val="9"/>
  </w:num>
  <w:num w:numId="3" w16cid:durableId="2127040494">
    <w:abstractNumId w:val="7"/>
  </w:num>
  <w:num w:numId="4" w16cid:durableId="1154948111">
    <w:abstractNumId w:val="11"/>
  </w:num>
  <w:num w:numId="5" w16cid:durableId="2027706848">
    <w:abstractNumId w:val="0"/>
  </w:num>
  <w:num w:numId="6" w16cid:durableId="1775518802">
    <w:abstractNumId w:val="8"/>
  </w:num>
  <w:num w:numId="7" w16cid:durableId="1759860314">
    <w:abstractNumId w:val="2"/>
  </w:num>
  <w:num w:numId="8" w16cid:durableId="391656919">
    <w:abstractNumId w:val="5"/>
  </w:num>
  <w:num w:numId="9" w16cid:durableId="92170944">
    <w:abstractNumId w:val="10"/>
  </w:num>
  <w:num w:numId="10" w16cid:durableId="1951546094">
    <w:abstractNumId w:val="12"/>
  </w:num>
  <w:num w:numId="11" w16cid:durableId="1871380747">
    <w:abstractNumId w:val="6"/>
  </w:num>
  <w:num w:numId="12" w16cid:durableId="1878853458">
    <w:abstractNumId w:val="1"/>
  </w:num>
  <w:num w:numId="13" w16cid:durableId="1348630585">
    <w:abstractNumId w:val="13"/>
  </w:num>
  <w:num w:numId="14" w16cid:durableId="15822562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3136"/>
    <w:rsid w:val="000A509D"/>
    <w:rsid w:val="000B6CAA"/>
    <w:rsid w:val="000F0A64"/>
    <w:rsid w:val="000F24DD"/>
    <w:rsid w:val="000F53FA"/>
    <w:rsid w:val="00115D1B"/>
    <w:rsid w:val="00153632"/>
    <w:rsid w:val="00182DB5"/>
    <w:rsid w:val="0019503E"/>
    <w:rsid w:val="001A1629"/>
    <w:rsid w:val="001E3136"/>
    <w:rsid w:val="001E5316"/>
    <w:rsid w:val="001E5D3F"/>
    <w:rsid w:val="00270745"/>
    <w:rsid w:val="003140BA"/>
    <w:rsid w:val="003402A4"/>
    <w:rsid w:val="00350361"/>
    <w:rsid w:val="0035545F"/>
    <w:rsid w:val="00377EB8"/>
    <w:rsid w:val="003C56F2"/>
    <w:rsid w:val="00417E93"/>
    <w:rsid w:val="00452504"/>
    <w:rsid w:val="00464E61"/>
    <w:rsid w:val="004D4429"/>
    <w:rsid w:val="00510024"/>
    <w:rsid w:val="0054074E"/>
    <w:rsid w:val="00587F4B"/>
    <w:rsid w:val="005C7C27"/>
    <w:rsid w:val="006151B1"/>
    <w:rsid w:val="00692EE5"/>
    <w:rsid w:val="00694AA1"/>
    <w:rsid w:val="006E5C52"/>
    <w:rsid w:val="0072432E"/>
    <w:rsid w:val="007F5DE3"/>
    <w:rsid w:val="008143A4"/>
    <w:rsid w:val="00876D12"/>
    <w:rsid w:val="008B1D66"/>
    <w:rsid w:val="008E475A"/>
    <w:rsid w:val="008F510E"/>
    <w:rsid w:val="0090132E"/>
    <w:rsid w:val="00904043"/>
    <w:rsid w:val="00942A66"/>
    <w:rsid w:val="009822AF"/>
    <w:rsid w:val="009F4DE3"/>
    <w:rsid w:val="00A43482"/>
    <w:rsid w:val="00AC0A24"/>
    <w:rsid w:val="00BA002B"/>
    <w:rsid w:val="00BC7F74"/>
    <w:rsid w:val="00C0013E"/>
    <w:rsid w:val="00CB6EEA"/>
    <w:rsid w:val="00CD1A29"/>
    <w:rsid w:val="00CF12BF"/>
    <w:rsid w:val="00CF7808"/>
    <w:rsid w:val="00D06157"/>
    <w:rsid w:val="00D7448D"/>
    <w:rsid w:val="00DA33C5"/>
    <w:rsid w:val="00E0170E"/>
    <w:rsid w:val="00E85A13"/>
    <w:rsid w:val="00ED5001"/>
    <w:rsid w:val="00F37DE1"/>
    <w:rsid w:val="00F60120"/>
    <w:rsid w:val="00FD5967"/>
    <w:rsid w:val="00FF057A"/>
    <w:rsid w:val="00FF5BD2"/>
    <w:rsid w:val="00FF76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3768CDB"/>
  <w14:defaultImageDpi w14:val="300"/>
  <w15:docId w15:val="{2697B917-9144-4CE1-BD25-1B1C29C95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94AA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002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0024"/>
    <w:rPr>
      <w:rFonts w:ascii="Lucida Grande" w:hAnsi="Lucida Grande" w:cs="Lucida Grande"/>
      <w:sz w:val="18"/>
      <w:szCs w:val="18"/>
    </w:rPr>
  </w:style>
  <w:style w:type="paragraph" w:styleId="Header">
    <w:name w:val="header"/>
    <w:basedOn w:val="Normal"/>
    <w:link w:val="HeaderChar"/>
    <w:uiPriority w:val="99"/>
    <w:unhideWhenUsed/>
    <w:rsid w:val="00510024"/>
    <w:pPr>
      <w:tabs>
        <w:tab w:val="center" w:pos="4320"/>
        <w:tab w:val="right" w:pos="8640"/>
      </w:tabs>
    </w:pPr>
  </w:style>
  <w:style w:type="character" w:customStyle="1" w:styleId="HeaderChar">
    <w:name w:val="Header Char"/>
    <w:basedOn w:val="DefaultParagraphFont"/>
    <w:link w:val="Header"/>
    <w:uiPriority w:val="99"/>
    <w:rsid w:val="00510024"/>
  </w:style>
  <w:style w:type="paragraph" w:styleId="Footer">
    <w:name w:val="footer"/>
    <w:basedOn w:val="Normal"/>
    <w:link w:val="FooterChar"/>
    <w:uiPriority w:val="99"/>
    <w:unhideWhenUsed/>
    <w:rsid w:val="00510024"/>
    <w:pPr>
      <w:tabs>
        <w:tab w:val="center" w:pos="4320"/>
        <w:tab w:val="right" w:pos="8640"/>
      </w:tabs>
    </w:pPr>
  </w:style>
  <w:style w:type="character" w:customStyle="1" w:styleId="FooterChar">
    <w:name w:val="Footer Char"/>
    <w:basedOn w:val="DefaultParagraphFont"/>
    <w:link w:val="Footer"/>
    <w:uiPriority w:val="99"/>
    <w:rsid w:val="00510024"/>
  </w:style>
  <w:style w:type="paragraph" w:styleId="ListParagraph">
    <w:name w:val="List Paragraph"/>
    <w:basedOn w:val="Normal"/>
    <w:uiPriority w:val="34"/>
    <w:qFormat/>
    <w:rsid w:val="001E3136"/>
    <w:pPr>
      <w:spacing w:after="160" w:line="259" w:lineRule="auto"/>
      <w:ind w:left="720"/>
      <w:contextualSpacing/>
    </w:pPr>
    <w:rPr>
      <w:rFonts w:eastAsiaTheme="minorHAnsi"/>
      <w:sz w:val="22"/>
      <w:szCs w:val="22"/>
    </w:rPr>
  </w:style>
  <w:style w:type="paragraph" w:styleId="NormalWeb">
    <w:name w:val="Normal (Web)"/>
    <w:basedOn w:val="Normal"/>
    <w:uiPriority w:val="99"/>
    <w:unhideWhenUsed/>
    <w:rsid w:val="001E3136"/>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1E3136"/>
    <w:rPr>
      <w:color w:val="0000FF" w:themeColor="hyperlink"/>
      <w:u w:val="single"/>
    </w:rPr>
  </w:style>
  <w:style w:type="character" w:customStyle="1" w:styleId="UnresolvedMention1">
    <w:name w:val="Unresolved Mention1"/>
    <w:basedOn w:val="DefaultParagraphFont"/>
    <w:uiPriority w:val="99"/>
    <w:semiHidden/>
    <w:unhideWhenUsed/>
    <w:rsid w:val="001E3136"/>
    <w:rPr>
      <w:color w:val="605E5C"/>
      <w:shd w:val="clear" w:color="auto" w:fill="E1DFDD"/>
    </w:rPr>
  </w:style>
  <w:style w:type="character" w:customStyle="1" w:styleId="Heading2Char">
    <w:name w:val="Heading 2 Char"/>
    <w:basedOn w:val="DefaultParagraphFont"/>
    <w:link w:val="Heading2"/>
    <w:uiPriority w:val="9"/>
    <w:rsid w:val="00694AA1"/>
    <w:rPr>
      <w:rFonts w:ascii="Times New Roman" w:eastAsia="Times New Roman" w:hAnsi="Times New Roman" w:cs="Times New Roman"/>
      <w:b/>
      <w:bCs/>
      <w:sz w:val="36"/>
      <w:szCs w:val="36"/>
    </w:rPr>
  </w:style>
  <w:style w:type="character" w:styleId="Emphasis">
    <w:name w:val="Emphasis"/>
    <w:basedOn w:val="DefaultParagraphFont"/>
    <w:uiPriority w:val="20"/>
    <w:qFormat/>
    <w:rsid w:val="00587F4B"/>
    <w:rPr>
      <w:i/>
      <w:iCs/>
    </w:rPr>
  </w:style>
  <w:style w:type="character" w:customStyle="1" w:styleId="highlight">
    <w:name w:val="highlight"/>
    <w:basedOn w:val="DefaultParagraphFont"/>
    <w:rsid w:val="00587F4B"/>
  </w:style>
  <w:style w:type="character" w:styleId="Strong">
    <w:name w:val="Strong"/>
    <w:basedOn w:val="DefaultParagraphFont"/>
    <w:uiPriority w:val="22"/>
    <w:qFormat/>
    <w:rsid w:val="00377EB8"/>
    <w:rPr>
      <w:b/>
      <w:bCs/>
    </w:rPr>
  </w:style>
  <w:style w:type="paragraph" w:customStyle="1" w:styleId="xmsonormal">
    <w:name w:val="x_msonormal"/>
    <w:basedOn w:val="Normal"/>
    <w:rsid w:val="001E5D3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408751">
      <w:bodyDiv w:val="1"/>
      <w:marLeft w:val="0"/>
      <w:marRight w:val="0"/>
      <w:marTop w:val="0"/>
      <w:marBottom w:val="0"/>
      <w:divBdr>
        <w:top w:val="none" w:sz="0" w:space="0" w:color="auto"/>
        <w:left w:val="none" w:sz="0" w:space="0" w:color="auto"/>
        <w:bottom w:val="none" w:sz="0" w:space="0" w:color="auto"/>
        <w:right w:val="none" w:sz="0" w:space="0" w:color="auto"/>
      </w:divBdr>
    </w:div>
    <w:div w:id="1026177396">
      <w:bodyDiv w:val="1"/>
      <w:marLeft w:val="0"/>
      <w:marRight w:val="0"/>
      <w:marTop w:val="0"/>
      <w:marBottom w:val="0"/>
      <w:divBdr>
        <w:top w:val="none" w:sz="0" w:space="0" w:color="auto"/>
        <w:left w:val="none" w:sz="0" w:space="0" w:color="auto"/>
        <w:bottom w:val="none" w:sz="0" w:space="0" w:color="auto"/>
        <w:right w:val="none" w:sz="0" w:space="0" w:color="auto"/>
      </w:divBdr>
    </w:div>
    <w:div w:id="1168441826">
      <w:bodyDiv w:val="1"/>
      <w:marLeft w:val="0"/>
      <w:marRight w:val="0"/>
      <w:marTop w:val="0"/>
      <w:marBottom w:val="0"/>
      <w:divBdr>
        <w:top w:val="none" w:sz="0" w:space="0" w:color="auto"/>
        <w:left w:val="none" w:sz="0" w:space="0" w:color="auto"/>
        <w:bottom w:val="none" w:sz="0" w:space="0" w:color="auto"/>
        <w:right w:val="none" w:sz="0" w:space="0" w:color="auto"/>
      </w:divBdr>
      <w:divsChild>
        <w:div w:id="1293486247">
          <w:marLeft w:val="0"/>
          <w:marRight w:val="0"/>
          <w:marTop w:val="0"/>
          <w:marBottom w:val="0"/>
          <w:divBdr>
            <w:top w:val="none" w:sz="0" w:space="0" w:color="auto"/>
            <w:left w:val="none" w:sz="0" w:space="0" w:color="auto"/>
            <w:bottom w:val="none" w:sz="0" w:space="0" w:color="auto"/>
            <w:right w:val="none" w:sz="0" w:space="0" w:color="auto"/>
          </w:divBdr>
        </w:div>
        <w:div w:id="1844052856">
          <w:marLeft w:val="0"/>
          <w:marRight w:val="0"/>
          <w:marTop w:val="0"/>
          <w:marBottom w:val="0"/>
          <w:divBdr>
            <w:top w:val="none" w:sz="0" w:space="0" w:color="auto"/>
            <w:left w:val="none" w:sz="0" w:space="0" w:color="auto"/>
            <w:bottom w:val="none" w:sz="0" w:space="0" w:color="auto"/>
            <w:right w:val="none" w:sz="0" w:space="0" w:color="auto"/>
          </w:divBdr>
        </w:div>
        <w:div w:id="244337527">
          <w:marLeft w:val="0"/>
          <w:marRight w:val="0"/>
          <w:marTop w:val="0"/>
          <w:marBottom w:val="0"/>
          <w:divBdr>
            <w:top w:val="none" w:sz="0" w:space="0" w:color="auto"/>
            <w:left w:val="none" w:sz="0" w:space="0" w:color="auto"/>
            <w:bottom w:val="none" w:sz="0" w:space="0" w:color="auto"/>
            <w:right w:val="none" w:sz="0" w:space="0" w:color="auto"/>
          </w:divBdr>
        </w:div>
      </w:divsChild>
    </w:div>
    <w:div w:id="1170028364">
      <w:bodyDiv w:val="1"/>
      <w:marLeft w:val="0"/>
      <w:marRight w:val="0"/>
      <w:marTop w:val="0"/>
      <w:marBottom w:val="0"/>
      <w:divBdr>
        <w:top w:val="none" w:sz="0" w:space="0" w:color="auto"/>
        <w:left w:val="none" w:sz="0" w:space="0" w:color="auto"/>
        <w:bottom w:val="none" w:sz="0" w:space="0" w:color="auto"/>
        <w:right w:val="none" w:sz="0" w:space="0" w:color="auto"/>
      </w:divBdr>
    </w:div>
    <w:div w:id="206447534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Letterhead%20-%20DA%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5954BD-9CBB-4E2E-955C-D75C1EE3A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 DA 1</Template>
  <TotalTime>12</TotalTime>
  <Pages>4</Pages>
  <Words>1055</Words>
  <Characters>6018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Heartfelt Design Studio</Company>
  <LinksUpToDate>false</LinksUpToDate>
  <CharactersWithSpaces>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Rawl Prescott</dc:creator>
  <cp:keywords/>
  <dc:description/>
  <cp:lastModifiedBy>calebmay2022@outlook.com</cp:lastModifiedBy>
  <cp:revision>5</cp:revision>
  <cp:lastPrinted>2019-08-30T15:27:00Z</cp:lastPrinted>
  <dcterms:created xsi:type="dcterms:W3CDTF">2021-11-17T03:52:00Z</dcterms:created>
  <dcterms:modified xsi:type="dcterms:W3CDTF">2026-02-09T00:40:00Z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eec3c874-f453-40b6-92ff-55bcf3448704</vt:lpwstr>
  </property>
</Properties>
</file>